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C5B37" w14:textId="4544B1FD" w:rsidR="00915760" w:rsidRPr="00443F29" w:rsidRDefault="00915760" w:rsidP="00915760">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FF4290">
        <w:rPr>
          <w:rFonts w:ascii="Arial" w:eastAsia="MS Mincho" w:hAnsi="Arial" w:cs="Arial"/>
          <w:b/>
          <w:sz w:val="24"/>
          <w:szCs w:val="24"/>
          <w:lang w:val="en-US"/>
        </w:rPr>
        <w:t>6</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225790">
        <w:rPr>
          <w:rFonts w:ascii="Arial" w:eastAsia="MS Mincho" w:hAnsi="Arial" w:cs="Arial"/>
          <w:b/>
          <w:sz w:val="24"/>
          <w:szCs w:val="24"/>
          <w:lang w:val="en-US"/>
        </w:rPr>
        <w:t>R4-2</w:t>
      </w:r>
      <w:r w:rsidR="000E726C">
        <w:rPr>
          <w:rFonts w:ascii="Arial" w:eastAsia="MS Mincho" w:hAnsi="Arial" w:cs="Arial"/>
          <w:b/>
          <w:sz w:val="24"/>
          <w:szCs w:val="24"/>
          <w:lang w:val="en-US"/>
        </w:rPr>
        <w:t>301707</w:t>
      </w:r>
    </w:p>
    <w:p w14:paraId="1D542ACB" w14:textId="67D782FE" w:rsidR="00915760" w:rsidRPr="00443F29" w:rsidRDefault="007563CB" w:rsidP="00915760">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Athens</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Greece,</w:t>
      </w:r>
      <w:r w:rsidRPr="00E13633">
        <w:rPr>
          <w:rFonts w:ascii="Arial" w:eastAsia="宋体" w:hAnsi="Arial" w:cs="Arial"/>
          <w:b/>
          <w:sz w:val="24"/>
          <w:szCs w:val="24"/>
          <w:lang w:eastAsia="zh-CN"/>
        </w:rPr>
        <w:t xml:space="preserve"> </w:t>
      </w:r>
      <w:r>
        <w:rPr>
          <w:rFonts w:ascii="Arial" w:eastAsia="宋体" w:hAnsi="Arial" w:cs="Arial"/>
          <w:b/>
          <w:sz w:val="24"/>
          <w:szCs w:val="24"/>
          <w:lang w:eastAsia="zh-CN"/>
        </w:rPr>
        <w:t>February 27</w:t>
      </w:r>
      <w:r w:rsidRPr="00E13633">
        <w:rPr>
          <w:rFonts w:ascii="Arial" w:eastAsia="宋体" w:hAnsi="Arial" w:cs="Arial"/>
          <w:b/>
          <w:sz w:val="24"/>
          <w:szCs w:val="24"/>
          <w:lang w:eastAsia="zh-CN"/>
        </w:rPr>
        <w:t xml:space="preserve"> – </w:t>
      </w:r>
      <w:r>
        <w:rPr>
          <w:rFonts w:ascii="Arial" w:eastAsia="宋体" w:hAnsi="Arial" w:cs="Arial"/>
          <w:b/>
          <w:sz w:val="24"/>
          <w:szCs w:val="24"/>
          <w:lang w:eastAsia="zh-CN"/>
        </w:rPr>
        <w:t>March 3</w:t>
      </w:r>
      <w:r w:rsidRPr="00E13633">
        <w:rPr>
          <w:rFonts w:ascii="Arial" w:eastAsia="宋体" w:hAnsi="Arial" w:cs="Arial"/>
          <w:b/>
          <w:sz w:val="24"/>
          <w:szCs w:val="24"/>
          <w:lang w:eastAsia="zh-CN"/>
        </w:rPr>
        <w:t>, 202</w:t>
      </w:r>
      <w:r w:rsidR="000360B7">
        <w:rPr>
          <w:rFonts w:ascii="Arial" w:eastAsia="宋体" w:hAnsi="Arial" w:cs="Arial"/>
          <w:b/>
          <w:sz w:val="24"/>
          <w:szCs w:val="24"/>
          <w:lang w:eastAsia="zh-CN"/>
        </w:rPr>
        <w:t>3</w:t>
      </w:r>
    </w:p>
    <w:p w14:paraId="654879EC" w14:textId="77777777" w:rsidR="002A1D39" w:rsidRPr="00D87D31" w:rsidRDefault="002A1D39" w:rsidP="002A1D39">
      <w:pPr>
        <w:pStyle w:val="a3"/>
        <w:tabs>
          <w:tab w:val="right" w:pos="9781"/>
          <w:tab w:val="right" w:pos="13323"/>
        </w:tabs>
        <w:jc w:val="both"/>
        <w:outlineLvl w:val="0"/>
        <w:rPr>
          <w:rFonts w:eastAsia="宋体"/>
          <w:sz w:val="24"/>
          <w:lang w:eastAsia="zh-CN"/>
        </w:rPr>
      </w:pPr>
    </w:p>
    <w:bookmarkEnd w:id="2"/>
    <w:bookmarkEnd w:id="3"/>
    <w:p w14:paraId="40A969E7" w14:textId="312F847C" w:rsidR="000500F3" w:rsidRPr="00AE6A83" w:rsidRDefault="000500F3" w:rsidP="000500F3">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Pr="00C94C9A">
        <w:rPr>
          <w:rFonts w:ascii="Arial" w:hAnsi="Arial" w:cs="Arial"/>
          <w:b/>
          <w:highlight w:val="yellow"/>
        </w:rPr>
        <w:t>[DRAFT]</w:t>
      </w:r>
      <w:r>
        <w:rPr>
          <w:rFonts w:ascii="Arial" w:hAnsi="Arial" w:cs="Arial"/>
          <w:b/>
        </w:rPr>
        <w:t xml:space="preserve"> </w:t>
      </w:r>
      <w:r w:rsidR="00A211F8" w:rsidRPr="00A211F8">
        <w:rPr>
          <w:rFonts w:ascii="Arial" w:hAnsi="Arial" w:cs="Arial"/>
          <w:bCs/>
        </w:rPr>
        <w:t>Reply LS to RAN1 on further conclusions about L1 intra- and inter- frequency measurement</w:t>
      </w:r>
    </w:p>
    <w:p w14:paraId="3E508EE5" w14:textId="6BB26B17" w:rsidR="000500F3" w:rsidRPr="00AE6A83" w:rsidRDefault="000500F3" w:rsidP="000500F3">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r w:rsidR="00F948D6" w:rsidRPr="00F948D6">
        <w:rPr>
          <w:rFonts w:ascii="Arial" w:hAnsi="Arial" w:cs="Arial"/>
          <w:bCs/>
        </w:rPr>
        <w:t>R1-2210727</w:t>
      </w:r>
    </w:p>
    <w:p w14:paraId="3386C813" w14:textId="797F41C5" w:rsidR="000500F3" w:rsidRPr="00AE6A83" w:rsidRDefault="000500F3" w:rsidP="000500F3">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sidR="00F948D6">
        <w:rPr>
          <w:rFonts w:ascii="Arial" w:hAnsi="Arial" w:cs="Arial"/>
          <w:bCs/>
          <w:lang w:eastAsia="zh-CN"/>
        </w:rPr>
        <w:t>8</w:t>
      </w:r>
    </w:p>
    <w:p w14:paraId="54B6556C" w14:textId="00BB1E31" w:rsidR="000500F3" w:rsidRPr="00AE6A83" w:rsidRDefault="000500F3" w:rsidP="000500F3">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347CA5" w:rsidRPr="00347CA5">
        <w:rPr>
          <w:rFonts w:ascii="Arial" w:hAnsi="Arial" w:cs="Arial"/>
          <w:bCs/>
        </w:rPr>
        <w:t>NR_Mob_enh2-Core</w:t>
      </w:r>
    </w:p>
    <w:p w14:paraId="71F7E5E0" w14:textId="77777777" w:rsidR="000500F3" w:rsidRPr="00AE6A83" w:rsidRDefault="000500F3" w:rsidP="000500F3">
      <w:pPr>
        <w:spacing w:after="60"/>
        <w:ind w:left="1985" w:hanging="1985"/>
        <w:rPr>
          <w:rFonts w:ascii="Arial" w:hAnsi="Arial" w:cs="Arial"/>
          <w:b/>
        </w:rPr>
      </w:pPr>
    </w:p>
    <w:p w14:paraId="4E3AB3D1" w14:textId="77777777" w:rsidR="000500F3" w:rsidRPr="00AE6A83" w:rsidRDefault="000500F3" w:rsidP="000500F3">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3D113311" w14:textId="779F2489" w:rsidR="000500F3" w:rsidRPr="00AE6A83" w:rsidRDefault="000500F3" w:rsidP="000500F3">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sidR="00DD3FA4">
        <w:rPr>
          <w:rFonts w:ascii="Arial" w:hAnsi="Arial" w:cs="Arial"/>
          <w:bCs/>
        </w:rPr>
        <w:t>1</w:t>
      </w:r>
    </w:p>
    <w:p w14:paraId="57E0DA5B" w14:textId="7C9EDEB6" w:rsidR="000500F3" w:rsidRPr="00AE6A83" w:rsidRDefault="000500F3" w:rsidP="000500F3">
      <w:pPr>
        <w:spacing w:after="60"/>
        <w:ind w:left="1985" w:hanging="1985"/>
        <w:rPr>
          <w:rFonts w:ascii="Arial" w:hAnsi="Arial" w:cs="Arial"/>
          <w:bCs/>
        </w:rPr>
      </w:pPr>
      <w:r w:rsidRPr="00AE6A83">
        <w:rPr>
          <w:rFonts w:ascii="Arial" w:hAnsi="Arial" w:cs="Arial"/>
          <w:b/>
        </w:rPr>
        <w:t>Cc:</w:t>
      </w:r>
      <w:r>
        <w:rPr>
          <w:rFonts w:ascii="Arial" w:hAnsi="Arial" w:cs="Arial"/>
          <w:bCs/>
        </w:rPr>
        <w:tab/>
      </w:r>
      <w:r w:rsidR="00DD3FA4">
        <w:rPr>
          <w:rFonts w:ascii="Arial" w:hAnsi="Arial" w:cs="Arial"/>
          <w:bCs/>
        </w:rPr>
        <w:t>RAN WG2</w:t>
      </w:r>
    </w:p>
    <w:p w14:paraId="6825C453" w14:textId="77777777" w:rsidR="000500F3" w:rsidRPr="00AE6A83" w:rsidRDefault="000500F3" w:rsidP="000500F3">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0BE99A3E" w14:textId="1267F100" w:rsidR="000500F3" w:rsidRPr="00AE6A83" w:rsidRDefault="000500F3" w:rsidP="000500F3">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sidR="005D082C">
        <w:rPr>
          <w:rFonts w:cs="Arial"/>
          <w:b/>
          <w:lang w:eastAsia="zh-CN"/>
        </w:rPr>
        <w:t>Yanliang SUN</w:t>
      </w:r>
      <w:r w:rsidRPr="00AE6A83">
        <w:rPr>
          <w:rFonts w:cs="Arial"/>
          <w:bCs/>
        </w:rPr>
        <w:tab/>
      </w:r>
    </w:p>
    <w:p w14:paraId="1BCEFA31" w14:textId="7FFB0DF3" w:rsidR="000500F3" w:rsidRPr="00550B18" w:rsidRDefault="000500F3" w:rsidP="000500F3">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w:t>
      </w:r>
      <w:r w:rsidR="005D082C">
        <w:rPr>
          <w:rFonts w:cs="Arial"/>
        </w:rPr>
        <w:t>Yanliang.sun@vivo.com</w:t>
      </w:r>
    </w:p>
    <w:p w14:paraId="6E60F015" w14:textId="77777777" w:rsidR="000500F3" w:rsidRPr="00AE6A83" w:rsidRDefault="000500F3" w:rsidP="000500F3">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17E73E02" w14:textId="77777777" w:rsidR="000500F3" w:rsidRPr="00AE6A83" w:rsidRDefault="000500F3" w:rsidP="000500F3">
      <w:pPr>
        <w:pBdr>
          <w:bottom w:val="single" w:sz="4" w:space="1" w:color="auto"/>
        </w:pBdr>
        <w:rPr>
          <w:rFonts w:ascii="Arial" w:hAnsi="Arial" w:cs="Arial"/>
        </w:rPr>
      </w:pPr>
    </w:p>
    <w:p w14:paraId="1D428741" w14:textId="77777777" w:rsidR="000500F3" w:rsidRPr="00AE6A83" w:rsidRDefault="000500F3" w:rsidP="000500F3">
      <w:pPr>
        <w:spacing w:after="120"/>
        <w:rPr>
          <w:rFonts w:ascii="Arial" w:hAnsi="Arial" w:cs="Arial"/>
          <w:b/>
        </w:rPr>
      </w:pPr>
      <w:r w:rsidRPr="00AE6A83">
        <w:rPr>
          <w:rFonts w:ascii="Arial" w:hAnsi="Arial" w:cs="Arial"/>
          <w:b/>
        </w:rPr>
        <w:t>1. Overall Description:</w:t>
      </w:r>
    </w:p>
    <w:p w14:paraId="1C4B88C1" w14:textId="204FD203" w:rsidR="000500F3" w:rsidRDefault="000500F3" w:rsidP="000500F3">
      <w:pPr>
        <w:spacing w:after="120"/>
        <w:jc w:val="both"/>
        <w:rPr>
          <w:rFonts w:ascii="Arial" w:hAnsi="Arial" w:cs="Arial"/>
          <w:lang w:eastAsia="zh-CN"/>
        </w:rPr>
      </w:pPr>
      <w:r w:rsidRPr="005F52CC">
        <w:rPr>
          <w:rFonts w:ascii="Arial" w:hAnsi="Arial" w:cs="Arial"/>
          <w:lang w:eastAsia="zh-CN"/>
        </w:rPr>
        <w:t>In RAN4 #10</w:t>
      </w:r>
      <w:r w:rsidR="004B5158">
        <w:rPr>
          <w:rFonts w:ascii="Arial" w:hAnsi="Arial" w:cs="Arial"/>
          <w:lang w:eastAsia="zh-CN"/>
        </w:rPr>
        <w:t>6</w:t>
      </w:r>
      <w:r w:rsidRPr="005F52CC">
        <w:rPr>
          <w:rFonts w:ascii="Arial" w:hAnsi="Arial" w:cs="Arial"/>
          <w:lang w:eastAsia="zh-CN"/>
        </w:rPr>
        <w:t xml:space="preserve"> meetings, RAN4 have </w:t>
      </w:r>
      <w:r w:rsidR="007820F1">
        <w:rPr>
          <w:rFonts w:ascii="Arial" w:hAnsi="Arial" w:cs="Arial"/>
          <w:lang w:eastAsia="zh-CN"/>
        </w:rPr>
        <w:t xml:space="preserve">further </w:t>
      </w:r>
      <w:r w:rsidRPr="005F52CC">
        <w:rPr>
          <w:rFonts w:ascii="Arial" w:hAnsi="Arial" w:cs="Arial"/>
          <w:lang w:eastAsia="zh-CN"/>
        </w:rPr>
        <w:t xml:space="preserve">discussed </w:t>
      </w:r>
      <w:r w:rsidR="000817EA">
        <w:rPr>
          <w:rFonts w:ascii="Arial" w:hAnsi="Arial" w:cs="Arial"/>
          <w:lang w:eastAsia="zh-CN"/>
        </w:rPr>
        <w:t>the questions from RAN1 in R1-</w:t>
      </w:r>
      <w:r w:rsidR="000817EA" w:rsidRPr="00F948D6">
        <w:rPr>
          <w:rFonts w:ascii="Arial" w:hAnsi="Arial" w:cs="Arial"/>
          <w:bCs/>
        </w:rPr>
        <w:t>2210727</w:t>
      </w:r>
      <w:r w:rsidR="000817EA">
        <w:rPr>
          <w:rFonts w:ascii="Arial" w:hAnsi="Arial" w:cs="Arial"/>
          <w:bCs/>
        </w:rPr>
        <w:t xml:space="preserve"> and would like to provide the following </w:t>
      </w:r>
      <w:r w:rsidR="00C46CF7">
        <w:rPr>
          <w:rFonts w:ascii="Arial" w:hAnsi="Arial" w:cs="Arial"/>
          <w:bCs/>
        </w:rPr>
        <w:t>responses</w:t>
      </w:r>
      <w:r w:rsidR="007820F1">
        <w:rPr>
          <w:rFonts w:ascii="Arial" w:hAnsi="Arial" w:cs="Arial"/>
          <w:bCs/>
        </w:rPr>
        <w:t xml:space="preserve"> on top of R4-2220733</w:t>
      </w:r>
      <w:r>
        <w:rPr>
          <w:rFonts w:ascii="Arial" w:hAnsi="Arial" w:cs="Arial"/>
          <w:lang w:eastAsia="zh-CN"/>
        </w:rPr>
        <w:t>.</w:t>
      </w:r>
    </w:p>
    <w:p w14:paraId="18CA1A2D" w14:textId="77777777" w:rsidR="000500F3" w:rsidRPr="00C46CF7" w:rsidRDefault="000500F3" w:rsidP="000500F3">
      <w:pPr>
        <w:spacing w:after="120"/>
        <w:jc w:val="both"/>
        <w:rPr>
          <w:rFonts w:ascii="Arial" w:eastAsiaTheme="minorEastAsia" w:hAnsi="Arial" w:cs="Arial"/>
          <w:lang w:eastAsia="zh-CN"/>
        </w:rPr>
      </w:pPr>
    </w:p>
    <w:p w14:paraId="3267D222" w14:textId="77777777" w:rsidR="004B1634" w:rsidRDefault="004B1634" w:rsidP="000500F3">
      <w:pPr>
        <w:spacing w:after="120"/>
        <w:jc w:val="both"/>
        <w:rPr>
          <w:rFonts w:ascii="Arial" w:eastAsiaTheme="minorEastAsia" w:hAnsi="Arial" w:cs="Arial"/>
          <w:lang w:eastAsia="zh-CN"/>
        </w:rPr>
      </w:pPr>
      <w:r w:rsidRPr="0047539D">
        <w:rPr>
          <w:rFonts w:ascii="Arial" w:eastAsiaTheme="minorEastAsia" w:hAnsi="Arial" w:cs="Arial"/>
          <w:b/>
          <w:lang w:eastAsia="zh-CN"/>
        </w:rPr>
        <w:t>Question 1 (to RAN4)</w:t>
      </w:r>
      <w:r w:rsidRPr="004B1634">
        <w:rPr>
          <w:rFonts w:ascii="Arial" w:eastAsiaTheme="minorEastAsia" w:hAnsi="Arial" w:cs="Arial"/>
          <w:lang w:eastAsia="zh-CN"/>
        </w:rPr>
        <w:t>: As mentioned in this agreement, while RAN1 assumes Rel-17 ICBM CSI measurement as starting point for L1 intra-frequency measurement for Rel-18 L1/L2 mobility, RAN1 wonders if the restriction on e.g., SFN offset alignment, BWP setting, i.e. non-serving cell SSB should be covered by serving cell active BWP, and Rx timing difference, etc, described in 9.13.2 of TS38.133 for intra-frequency L1 non-serving measurement can be relaxed or not.</w:t>
      </w:r>
    </w:p>
    <w:p w14:paraId="64EE9251" w14:textId="6879A63B" w:rsidR="000500F3" w:rsidRDefault="008A6AE2" w:rsidP="000500F3">
      <w:pPr>
        <w:spacing w:after="120"/>
        <w:jc w:val="both"/>
        <w:rPr>
          <w:rFonts w:ascii="Arial" w:eastAsiaTheme="minorEastAsia" w:hAnsi="Arial" w:cs="Arial"/>
          <w:lang w:eastAsia="zh-CN"/>
        </w:rPr>
      </w:pPr>
      <w:r>
        <w:rPr>
          <w:rFonts w:ascii="Arial" w:eastAsiaTheme="minorEastAsia" w:hAnsi="Arial" w:cs="Arial"/>
          <w:b/>
          <w:lang w:eastAsia="zh-CN"/>
        </w:rPr>
        <w:t xml:space="preserve">RAN4 </w:t>
      </w:r>
      <w:r w:rsidR="00D03ADC">
        <w:rPr>
          <w:rFonts w:ascii="Arial" w:eastAsiaTheme="minorEastAsia" w:hAnsi="Arial" w:cs="Arial"/>
          <w:b/>
          <w:lang w:eastAsia="zh-CN"/>
        </w:rPr>
        <w:t>r</w:t>
      </w:r>
      <w:r w:rsidR="00A95A1E">
        <w:rPr>
          <w:rFonts w:ascii="Arial" w:eastAsiaTheme="minorEastAsia" w:hAnsi="Arial" w:cs="Arial"/>
          <w:b/>
          <w:lang w:eastAsia="zh-CN"/>
        </w:rPr>
        <w:t>esponse</w:t>
      </w:r>
      <w:r w:rsidR="00C46CF7" w:rsidRPr="00A95A1E">
        <w:rPr>
          <w:rFonts w:ascii="Arial" w:eastAsiaTheme="minorEastAsia" w:hAnsi="Arial" w:cs="Arial"/>
          <w:b/>
          <w:lang w:eastAsia="zh-CN"/>
        </w:rPr>
        <w:t xml:space="preserve">s to </w:t>
      </w:r>
      <w:r w:rsidR="00C46CF7" w:rsidRPr="00A95A1E">
        <w:rPr>
          <w:rFonts w:ascii="Arial" w:eastAsiaTheme="minorEastAsia" w:hAnsi="Arial" w:cs="Arial" w:hint="eastAsia"/>
          <w:b/>
          <w:lang w:eastAsia="zh-CN"/>
        </w:rPr>
        <w:t>Q</w:t>
      </w:r>
      <w:r w:rsidR="00C46CF7" w:rsidRPr="00A95A1E">
        <w:rPr>
          <w:rFonts w:ascii="Arial" w:eastAsiaTheme="minorEastAsia" w:hAnsi="Arial" w:cs="Arial"/>
          <w:b/>
          <w:lang w:eastAsia="zh-CN"/>
        </w:rPr>
        <w:t>1</w:t>
      </w:r>
      <w:r w:rsidR="00C46CF7">
        <w:rPr>
          <w:rFonts w:ascii="Arial" w:eastAsiaTheme="minorEastAsia" w:hAnsi="Arial" w:cs="Arial"/>
          <w:lang w:eastAsia="zh-CN"/>
        </w:rPr>
        <w:t xml:space="preserve">: </w:t>
      </w:r>
    </w:p>
    <w:p w14:paraId="484B1405" w14:textId="414CB62A" w:rsidR="00291A3C" w:rsidRDefault="00175192" w:rsidP="00291A3C">
      <w:pPr>
        <w:spacing w:after="120"/>
        <w:jc w:val="both"/>
        <w:rPr>
          <w:rFonts w:ascii="Arial" w:eastAsiaTheme="minorEastAsia" w:hAnsi="Arial" w:cs="Arial"/>
          <w:lang w:eastAsia="zh-CN"/>
        </w:rPr>
      </w:pPr>
      <w:r>
        <w:rPr>
          <w:rFonts w:ascii="Arial" w:eastAsiaTheme="minorEastAsia" w:hAnsi="Arial" w:cs="Arial"/>
          <w:lang w:eastAsia="zh-CN"/>
        </w:rPr>
        <w:t>I</w:t>
      </w:r>
      <w:r>
        <w:rPr>
          <w:rFonts w:ascii="Arial" w:eastAsiaTheme="minorEastAsia" w:hAnsi="Arial" w:cs="Arial" w:hint="eastAsia"/>
          <w:lang w:eastAsia="zh-CN"/>
        </w:rPr>
        <w:t>n</w:t>
      </w:r>
      <w:r>
        <w:rPr>
          <w:rFonts w:ascii="Arial" w:eastAsiaTheme="minorEastAsia" w:hAnsi="Arial" w:cs="Arial"/>
          <w:lang w:eastAsia="zh-CN"/>
        </w:rPr>
        <w:t xml:space="preserve"> the context of R1</w:t>
      </w:r>
      <w:r w:rsidR="005B631D">
        <w:rPr>
          <w:rFonts w:ascii="Arial" w:eastAsiaTheme="minorEastAsia" w:hAnsi="Arial" w:cs="Arial"/>
          <w:lang w:eastAsia="zh-CN"/>
        </w:rPr>
        <w:t xml:space="preserve">8 LTM, </w:t>
      </w:r>
      <w:r w:rsidR="00DF7562">
        <w:rPr>
          <w:rFonts w:ascii="Arial" w:eastAsiaTheme="minorEastAsia" w:hAnsi="Arial" w:cs="Arial"/>
          <w:lang w:eastAsia="zh-CN"/>
        </w:rPr>
        <w:t xml:space="preserve">from the perspective of RRM requirements, </w:t>
      </w:r>
      <w:r w:rsidR="005F4DDA">
        <w:rPr>
          <w:rFonts w:ascii="Arial" w:eastAsiaTheme="minorEastAsia" w:hAnsi="Arial" w:cs="Arial"/>
          <w:lang w:eastAsia="zh-CN"/>
        </w:rPr>
        <w:t xml:space="preserve">RAN4 has agreed to support two </w:t>
      </w:r>
      <w:r w:rsidR="003328C8">
        <w:rPr>
          <w:rFonts w:ascii="Arial" w:eastAsiaTheme="minorEastAsia" w:hAnsi="Arial" w:cs="Arial"/>
          <w:lang w:eastAsia="zh-CN"/>
        </w:rPr>
        <w:t>types</w:t>
      </w:r>
      <w:r w:rsidR="005F4DDA">
        <w:rPr>
          <w:rFonts w:ascii="Arial" w:eastAsiaTheme="minorEastAsia" w:hAnsi="Arial" w:cs="Arial"/>
          <w:lang w:eastAsia="zh-CN"/>
        </w:rPr>
        <w:t xml:space="preserve"> of L1 measurements:</w:t>
      </w:r>
    </w:p>
    <w:p w14:paraId="3FD2BF84" w14:textId="273AF0D2" w:rsidR="005F4DDA" w:rsidRDefault="005F4DDA" w:rsidP="005F4DDA">
      <w:pPr>
        <w:pStyle w:val="ab"/>
        <w:numPr>
          <w:ilvl w:val="0"/>
          <w:numId w:val="43"/>
        </w:numPr>
        <w:spacing w:after="120"/>
        <w:jc w:val="both"/>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ype 1: L1 measurement without prior precise downlink sync to the target cell.</w:t>
      </w:r>
    </w:p>
    <w:p w14:paraId="1B3572EC" w14:textId="5FCDBDEE" w:rsidR="005F4DDA" w:rsidRDefault="005F4DDA" w:rsidP="005F4DDA">
      <w:pPr>
        <w:pStyle w:val="ab"/>
        <w:numPr>
          <w:ilvl w:val="1"/>
          <w:numId w:val="43"/>
        </w:numPr>
        <w:spacing w:after="120"/>
        <w:jc w:val="both"/>
        <w:rPr>
          <w:rFonts w:ascii="Arial" w:eastAsiaTheme="minorEastAsia" w:hAnsi="Arial" w:cs="Arial"/>
          <w:lang w:eastAsia="zh-CN"/>
        </w:rPr>
      </w:pPr>
      <w:r>
        <w:rPr>
          <w:rFonts w:ascii="Arial" w:eastAsiaTheme="minorEastAsia" w:hAnsi="Arial" w:cs="Arial"/>
          <w:lang w:eastAsia="zh-CN"/>
        </w:rPr>
        <w:t>Intermediate results of legacy L3 measurement is used in the L1L2 reporting</w:t>
      </w:r>
    </w:p>
    <w:p w14:paraId="03A1D284" w14:textId="771BAAE7" w:rsidR="005F4DDA" w:rsidRDefault="00FE6E15" w:rsidP="005F4DDA">
      <w:pPr>
        <w:pStyle w:val="ab"/>
        <w:numPr>
          <w:ilvl w:val="1"/>
          <w:numId w:val="43"/>
        </w:numPr>
        <w:spacing w:after="120"/>
        <w:jc w:val="both"/>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or FR2</w:t>
      </w:r>
      <w:r w:rsidR="000D3F60">
        <w:rPr>
          <w:rFonts w:ascii="Arial" w:eastAsiaTheme="minorEastAsia" w:hAnsi="Arial" w:cs="Arial"/>
          <w:lang w:eastAsia="zh-CN"/>
        </w:rPr>
        <w:t>,</w:t>
      </w:r>
      <w:r>
        <w:rPr>
          <w:rFonts w:ascii="Arial" w:eastAsiaTheme="minorEastAsia" w:hAnsi="Arial" w:cs="Arial"/>
          <w:lang w:eastAsia="zh-CN"/>
        </w:rPr>
        <w:t xml:space="preserve"> rough Rx beam is assumed, and therefore sharing between L1 and L3 measurement is not needed.</w:t>
      </w:r>
    </w:p>
    <w:p w14:paraId="573D45C4" w14:textId="069D2478" w:rsidR="00FE6E15" w:rsidRDefault="0079671B" w:rsidP="005F4DDA">
      <w:pPr>
        <w:pStyle w:val="ab"/>
        <w:numPr>
          <w:ilvl w:val="1"/>
          <w:numId w:val="43"/>
        </w:numPr>
        <w:spacing w:after="120"/>
        <w:jc w:val="both"/>
        <w:rPr>
          <w:rFonts w:ascii="Arial" w:eastAsiaTheme="minorEastAsia" w:hAnsi="Arial" w:cs="Arial"/>
          <w:lang w:eastAsia="zh-CN"/>
        </w:rPr>
      </w:pPr>
      <w:r>
        <w:rPr>
          <w:rFonts w:ascii="Arial" w:eastAsiaTheme="minorEastAsia" w:hAnsi="Arial" w:cs="Arial"/>
          <w:lang w:eastAsia="zh-CN"/>
        </w:rPr>
        <w:t>UE performs the measurement only within SMTC</w:t>
      </w:r>
      <w:r w:rsidR="00256A08">
        <w:rPr>
          <w:rFonts w:ascii="Arial" w:eastAsiaTheme="minorEastAsia" w:hAnsi="Arial" w:cs="Arial"/>
          <w:lang w:eastAsia="zh-CN"/>
        </w:rPr>
        <w:t>, and therefore there is no need for SFN offset configuration</w:t>
      </w:r>
      <w:r>
        <w:rPr>
          <w:rFonts w:ascii="Arial" w:eastAsiaTheme="minorEastAsia" w:hAnsi="Arial" w:cs="Arial"/>
          <w:lang w:eastAsia="zh-CN"/>
        </w:rPr>
        <w:t>.</w:t>
      </w:r>
    </w:p>
    <w:p w14:paraId="3F10DC2D" w14:textId="398AD3BB" w:rsidR="0079671B" w:rsidRDefault="004D2957" w:rsidP="005F4DDA">
      <w:pPr>
        <w:pStyle w:val="ab"/>
        <w:numPr>
          <w:ilvl w:val="1"/>
          <w:numId w:val="43"/>
        </w:numPr>
        <w:spacing w:after="120"/>
        <w:jc w:val="both"/>
        <w:rPr>
          <w:rFonts w:ascii="Arial" w:eastAsiaTheme="minorEastAsia" w:hAnsi="Arial" w:cs="Arial"/>
          <w:lang w:eastAsia="zh-CN"/>
        </w:rPr>
      </w:pPr>
      <w:r>
        <w:rPr>
          <w:rFonts w:ascii="Arial" w:eastAsiaTheme="minorEastAsia" w:hAnsi="Arial" w:cs="Arial"/>
          <w:lang w:eastAsia="zh-CN"/>
        </w:rPr>
        <w:t xml:space="preserve">For intra-frequency measurement, </w:t>
      </w:r>
      <w:r w:rsidR="0079671B">
        <w:rPr>
          <w:rFonts w:ascii="Arial" w:eastAsiaTheme="minorEastAsia" w:hAnsi="Arial" w:cs="Arial" w:hint="eastAsia"/>
          <w:lang w:eastAsia="zh-CN"/>
        </w:rPr>
        <w:t>U</w:t>
      </w:r>
      <w:r w:rsidR="0079671B">
        <w:rPr>
          <w:rFonts w:ascii="Arial" w:eastAsiaTheme="minorEastAsia" w:hAnsi="Arial" w:cs="Arial"/>
          <w:lang w:eastAsia="zh-CN"/>
        </w:rPr>
        <w:t>E may perfor</w:t>
      </w:r>
      <w:r w:rsidR="00FC3261">
        <w:rPr>
          <w:rFonts w:ascii="Arial" w:eastAsiaTheme="minorEastAsia" w:hAnsi="Arial" w:cs="Arial"/>
          <w:lang w:eastAsia="zh-CN"/>
        </w:rPr>
        <w:t>m the measurement no matter it is within active BWP or not</w:t>
      </w:r>
      <w:r>
        <w:rPr>
          <w:rFonts w:ascii="Arial" w:eastAsiaTheme="minorEastAsia" w:hAnsi="Arial" w:cs="Arial"/>
          <w:lang w:eastAsia="zh-CN"/>
        </w:rPr>
        <w:t>. In case it is performed outside active BWP, interruption is expected</w:t>
      </w:r>
      <w:r w:rsidR="00441964">
        <w:rPr>
          <w:rFonts w:ascii="Arial" w:eastAsiaTheme="minorEastAsia" w:hAnsi="Arial" w:cs="Arial"/>
          <w:lang w:eastAsia="zh-CN"/>
        </w:rPr>
        <w:t xml:space="preserve"> as specified in </w:t>
      </w:r>
      <w:r w:rsidR="00F340C6">
        <w:rPr>
          <w:rFonts w:ascii="Arial" w:eastAsiaTheme="minorEastAsia" w:hAnsi="Arial" w:cs="Arial"/>
          <w:lang w:eastAsia="zh-CN"/>
        </w:rPr>
        <w:t>8.2.2.2.3 of TS 38.133</w:t>
      </w:r>
      <w:r>
        <w:rPr>
          <w:rFonts w:ascii="Arial" w:eastAsiaTheme="minorEastAsia" w:hAnsi="Arial" w:cs="Arial"/>
          <w:lang w:eastAsia="zh-CN"/>
        </w:rPr>
        <w:t>.</w:t>
      </w:r>
    </w:p>
    <w:p w14:paraId="27E56AB1" w14:textId="7B853438" w:rsidR="00BF2837" w:rsidRDefault="007720C2" w:rsidP="005F4DDA">
      <w:pPr>
        <w:pStyle w:val="ab"/>
        <w:numPr>
          <w:ilvl w:val="1"/>
          <w:numId w:val="43"/>
        </w:numPr>
        <w:spacing w:after="120"/>
        <w:jc w:val="both"/>
        <w:rPr>
          <w:rFonts w:ascii="Arial" w:eastAsiaTheme="minorEastAsia" w:hAnsi="Arial" w:cs="Arial"/>
          <w:lang w:eastAsia="zh-CN"/>
        </w:rPr>
      </w:pPr>
      <w:r>
        <w:rPr>
          <w:rFonts w:ascii="Arial" w:eastAsiaTheme="minorEastAsia" w:hAnsi="Arial" w:cs="Arial"/>
          <w:lang w:eastAsia="zh-CN"/>
        </w:rPr>
        <w:t>For intra-frequency measurement,</w:t>
      </w:r>
      <w:r>
        <w:rPr>
          <w:rFonts w:ascii="Arial" w:eastAsiaTheme="minorEastAsia" w:hAnsi="Arial" w:cs="Arial" w:hint="eastAsia"/>
          <w:lang w:eastAsia="zh-CN"/>
        </w:rPr>
        <w:t xml:space="preserve"> </w:t>
      </w:r>
      <w:r w:rsidR="00BF2837">
        <w:rPr>
          <w:rFonts w:ascii="Arial" w:eastAsiaTheme="minorEastAsia" w:hAnsi="Arial" w:cs="Arial" w:hint="eastAsia"/>
          <w:lang w:eastAsia="zh-CN"/>
        </w:rPr>
        <w:t>U</w:t>
      </w:r>
      <w:r w:rsidR="00BF2837">
        <w:rPr>
          <w:rFonts w:ascii="Arial" w:eastAsiaTheme="minorEastAsia" w:hAnsi="Arial" w:cs="Arial"/>
          <w:lang w:eastAsia="zh-CN"/>
        </w:rPr>
        <w:t>E may perform the measurement as long as the Rx timing difference among all the serving CCs is less than MRTD</w:t>
      </w:r>
      <w:r w:rsidR="00376E5B">
        <w:rPr>
          <w:rFonts w:ascii="Arial" w:eastAsiaTheme="minorEastAsia" w:hAnsi="Arial" w:cs="Arial"/>
          <w:lang w:eastAsia="zh-CN"/>
        </w:rPr>
        <w:t xml:space="preserve"> specified in TS 38.133</w:t>
      </w:r>
      <w:r w:rsidR="00D22E5F">
        <w:rPr>
          <w:rFonts w:ascii="Arial" w:eastAsiaTheme="minorEastAsia" w:hAnsi="Arial" w:cs="Arial"/>
          <w:lang w:eastAsia="zh-CN"/>
        </w:rPr>
        <w:t>.</w:t>
      </w:r>
    </w:p>
    <w:p w14:paraId="40313A03" w14:textId="27F2CD77" w:rsidR="00A44269" w:rsidRDefault="00A44269" w:rsidP="00A44269">
      <w:pPr>
        <w:pStyle w:val="ab"/>
        <w:numPr>
          <w:ilvl w:val="2"/>
          <w:numId w:val="43"/>
        </w:numPr>
        <w:spacing w:after="120"/>
        <w:jc w:val="both"/>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 xml:space="preserve">ote: Definition of </w:t>
      </w:r>
      <w:r w:rsidR="00AC44C4">
        <w:rPr>
          <w:rFonts w:ascii="Arial" w:eastAsiaTheme="minorEastAsia" w:hAnsi="Arial" w:cs="Arial"/>
          <w:lang w:eastAsia="zh-CN"/>
        </w:rPr>
        <w:t>‘</w:t>
      </w:r>
      <w:r>
        <w:rPr>
          <w:rFonts w:ascii="Arial" w:eastAsiaTheme="minorEastAsia" w:hAnsi="Arial" w:cs="Arial"/>
          <w:lang w:eastAsia="zh-CN"/>
        </w:rPr>
        <w:t>Intra-frequency</w:t>
      </w:r>
      <w:r w:rsidR="00AC44C4">
        <w:rPr>
          <w:rFonts w:ascii="Arial" w:eastAsiaTheme="minorEastAsia" w:hAnsi="Arial" w:cs="Arial"/>
          <w:lang w:eastAsia="zh-CN"/>
        </w:rPr>
        <w:t xml:space="preserve"> L1</w:t>
      </w:r>
      <w:r>
        <w:rPr>
          <w:rFonts w:ascii="Arial" w:eastAsiaTheme="minorEastAsia" w:hAnsi="Arial" w:cs="Arial"/>
          <w:lang w:eastAsia="zh-CN"/>
        </w:rPr>
        <w:t xml:space="preserve"> measurement</w:t>
      </w:r>
      <w:r w:rsidR="00AC44C4">
        <w:rPr>
          <w:rFonts w:ascii="Arial" w:eastAsiaTheme="minorEastAsia" w:hAnsi="Arial" w:cs="Arial"/>
          <w:lang w:eastAsia="zh-CN"/>
        </w:rPr>
        <w:t>’</w:t>
      </w:r>
      <w:r>
        <w:rPr>
          <w:rFonts w:ascii="Arial" w:eastAsiaTheme="minorEastAsia" w:hAnsi="Arial" w:cs="Arial"/>
          <w:lang w:eastAsia="zh-CN"/>
        </w:rPr>
        <w:t xml:space="preserve"> is provided in </w:t>
      </w:r>
      <w:r>
        <w:rPr>
          <w:rFonts w:ascii="Arial" w:hAnsi="Arial" w:cs="Arial"/>
          <w:bCs/>
        </w:rPr>
        <w:t>R4-2220733</w:t>
      </w:r>
      <w:r w:rsidR="003A1C1C">
        <w:rPr>
          <w:rFonts w:ascii="Arial" w:hAnsi="Arial" w:cs="Arial"/>
          <w:bCs/>
        </w:rPr>
        <w:t>.</w:t>
      </w:r>
    </w:p>
    <w:p w14:paraId="68712BE3" w14:textId="1C273578" w:rsidR="005F4DDA" w:rsidRPr="005F4DDA" w:rsidRDefault="005F4DDA" w:rsidP="005F4DDA">
      <w:pPr>
        <w:pStyle w:val="ab"/>
        <w:numPr>
          <w:ilvl w:val="0"/>
          <w:numId w:val="43"/>
        </w:numPr>
        <w:spacing w:after="120"/>
        <w:jc w:val="both"/>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ype 2: L1 measurement with prior precise downlink sync to the target cell.</w:t>
      </w:r>
    </w:p>
    <w:p w14:paraId="2B9505B3" w14:textId="7835E814" w:rsidR="009D71ED" w:rsidRDefault="002D7CAC" w:rsidP="009D71ED">
      <w:pPr>
        <w:pStyle w:val="ab"/>
        <w:numPr>
          <w:ilvl w:val="1"/>
          <w:numId w:val="43"/>
        </w:numPr>
        <w:spacing w:after="120"/>
        <w:jc w:val="both"/>
        <w:rPr>
          <w:rFonts w:ascii="Arial" w:eastAsiaTheme="minorEastAsia" w:hAnsi="Arial" w:cs="Arial"/>
          <w:lang w:eastAsia="zh-CN"/>
        </w:rPr>
      </w:pPr>
      <w:r>
        <w:rPr>
          <w:rFonts w:ascii="Arial" w:eastAsiaTheme="minorEastAsia" w:hAnsi="Arial" w:cs="Arial"/>
          <w:lang w:eastAsia="zh-CN"/>
        </w:rPr>
        <w:t>R17</w:t>
      </w:r>
      <w:r w:rsidR="00474F49">
        <w:rPr>
          <w:rFonts w:ascii="Arial" w:eastAsiaTheme="minorEastAsia" w:hAnsi="Arial" w:cs="Arial"/>
          <w:lang w:eastAsia="zh-CN"/>
        </w:rPr>
        <w:t xml:space="preserve"> L1 measurement is assumed, as described in 9.13.2 of TS 38.133</w:t>
      </w:r>
    </w:p>
    <w:p w14:paraId="0F086212" w14:textId="04C973EE" w:rsidR="009D71ED" w:rsidRDefault="009D71ED" w:rsidP="009D71ED">
      <w:pPr>
        <w:pStyle w:val="ab"/>
        <w:numPr>
          <w:ilvl w:val="1"/>
          <w:numId w:val="43"/>
        </w:numPr>
        <w:spacing w:after="120"/>
        <w:jc w:val="both"/>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 xml:space="preserve">or FR2, </w:t>
      </w:r>
      <w:r w:rsidR="00747875">
        <w:rPr>
          <w:rFonts w:ascii="Arial" w:eastAsiaTheme="minorEastAsia" w:hAnsi="Arial" w:cs="Arial"/>
          <w:lang w:eastAsia="zh-CN"/>
        </w:rPr>
        <w:t>fine</w:t>
      </w:r>
      <w:r>
        <w:rPr>
          <w:rFonts w:ascii="Arial" w:eastAsiaTheme="minorEastAsia" w:hAnsi="Arial" w:cs="Arial"/>
          <w:lang w:eastAsia="zh-CN"/>
        </w:rPr>
        <w:t xml:space="preserve"> Rx beam is assumed, and </w:t>
      </w:r>
      <w:r w:rsidR="00C247DE">
        <w:rPr>
          <w:rFonts w:ascii="Arial" w:eastAsiaTheme="minorEastAsia" w:hAnsi="Arial" w:cs="Arial"/>
          <w:lang w:eastAsia="zh-CN"/>
        </w:rPr>
        <w:t xml:space="preserve">RAN4 will specify </w:t>
      </w:r>
      <w:r>
        <w:rPr>
          <w:rFonts w:ascii="Arial" w:eastAsiaTheme="minorEastAsia" w:hAnsi="Arial" w:cs="Arial"/>
          <w:lang w:eastAsia="zh-CN"/>
        </w:rPr>
        <w:t xml:space="preserve">sharing </w:t>
      </w:r>
      <w:r w:rsidR="00C247DE">
        <w:rPr>
          <w:rFonts w:ascii="Arial" w:eastAsiaTheme="minorEastAsia" w:hAnsi="Arial" w:cs="Arial"/>
          <w:lang w:eastAsia="zh-CN"/>
        </w:rPr>
        <w:t xml:space="preserve">factor </w:t>
      </w:r>
      <w:r>
        <w:rPr>
          <w:rFonts w:ascii="Arial" w:eastAsiaTheme="minorEastAsia" w:hAnsi="Arial" w:cs="Arial"/>
          <w:lang w:eastAsia="zh-CN"/>
        </w:rPr>
        <w:t xml:space="preserve">between </w:t>
      </w:r>
      <w:r w:rsidR="00C247DE">
        <w:rPr>
          <w:rFonts w:ascii="Arial" w:eastAsiaTheme="minorEastAsia" w:hAnsi="Arial" w:cs="Arial"/>
          <w:lang w:eastAsia="zh-CN"/>
        </w:rPr>
        <w:t xml:space="preserve">neighbour cell </w:t>
      </w:r>
      <w:r>
        <w:rPr>
          <w:rFonts w:ascii="Arial" w:eastAsiaTheme="minorEastAsia" w:hAnsi="Arial" w:cs="Arial"/>
          <w:lang w:eastAsia="zh-CN"/>
        </w:rPr>
        <w:t xml:space="preserve">L1 </w:t>
      </w:r>
      <w:r w:rsidR="00C247DE">
        <w:rPr>
          <w:rFonts w:ascii="Arial" w:eastAsiaTheme="minorEastAsia" w:hAnsi="Arial" w:cs="Arial"/>
          <w:lang w:eastAsia="zh-CN"/>
        </w:rPr>
        <w:t xml:space="preserve">measurement </w:t>
      </w:r>
      <w:r>
        <w:rPr>
          <w:rFonts w:ascii="Arial" w:eastAsiaTheme="minorEastAsia" w:hAnsi="Arial" w:cs="Arial"/>
          <w:lang w:eastAsia="zh-CN"/>
        </w:rPr>
        <w:t>and L3 measurement.</w:t>
      </w:r>
    </w:p>
    <w:p w14:paraId="4FA70F4D" w14:textId="00B429CB" w:rsidR="009D71ED" w:rsidRDefault="009D71ED" w:rsidP="009D71ED">
      <w:pPr>
        <w:pStyle w:val="ab"/>
        <w:numPr>
          <w:ilvl w:val="1"/>
          <w:numId w:val="43"/>
        </w:numPr>
        <w:spacing w:after="120"/>
        <w:jc w:val="both"/>
        <w:rPr>
          <w:rFonts w:ascii="Arial" w:eastAsiaTheme="minorEastAsia" w:hAnsi="Arial" w:cs="Arial"/>
          <w:lang w:eastAsia="zh-CN"/>
        </w:rPr>
      </w:pPr>
      <w:r>
        <w:rPr>
          <w:rFonts w:ascii="Arial" w:eastAsiaTheme="minorEastAsia" w:hAnsi="Arial" w:cs="Arial"/>
          <w:lang w:eastAsia="zh-CN"/>
        </w:rPr>
        <w:t xml:space="preserve">UE performs the measurement </w:t>
      </w:r>
      <w:r w:rsidR="00132B7F">
        <w:rPr>
          <w:rFonts w:ascii="Arial" w:eastAsiaTheme="minorEastAsia" w:hAnsi="Arial" w:cs="Arial"/>
          <w:lang w:eastAsia="zh-CN"/>
        </w:rPr>
        <w:t>based on</w:t>
      </w:r>
      <w:r w:rsidR="00BF2837">
        <w:rPr>
          <w:rFonts w:ascii="Arial" w:eastAsiaTheme="minorEastAsia" w:hAnsi="Arial" w:cs="Arial"/>
          <w:lang w:eastAsia="zh-CN"/>
        </w:rPr>
        <w:t xml:space="preserve"> SSB periodicity</w:t>
      </w:r>
      <w:r>
        <w:rPr>
          <w:rFonts w:ascii="Arial" w:eastAsiaTheme="minorEastAsia" w:hAnsi="Arial" w:cs="Arial"/>
          <w:lang w:eastAsia="zh-CN"/>
        </w:rPr>
        <w:t>.</w:t>
      </w:r>
      <w:r w:rsidR="006125B0">
        <w:rPr>
          <w:rFonts w:ascii="Arial" w:eastAsiaTheme="minorEastAsia" w:hAnsi="Arial" w:cs="Arial"/>
          <w:lang w:eastAsia="zh-CN"/>
        </w:rPr>
        <w:t xml:space="preserve"> Regarding the </w:t>
      </w:r>
      <w:r w:rsidR="009C338A">
        <w:rPr>
          <w:rFonts w:ascii="Arial" w:eastAsiaTheme="minorEastAsia" w:hAnsi="Arial" w:cs="Arial"/>
          <w:lang w:eastAsia="zh-CN"/>
        </w:rPr>
        <w:t xml:space="preserve">restriction on </w:t>
      </w:r>
      <w:r w:rsidR="006125B0">
        <w:rPr>
          <w:rFonts w:ascii="Arial" w:eastAsiaTheme="minorEastAsia" w:hAnsi="Arial" w:cs="Arial"/>
          <w:lang w:eastAsia="zh-CN"/>
        </w:rPr>
        <w:t>SFN offset</w:t>
      </w:r>
      <w:r w:rsidR="009C338A">
        <w:rPr>
          <w:rFonts w:ascii="Arial" w:eastAsiaTheme="minorEastAsia" w:hAnsi="Arial" w:cs="Arial"/>
          <w:lang w:eastAsia="zh-CN"/>
        </w:rPr>
        <w:t xml:space="preserve"> alignment</w:t>
      </w:r>
      <w:r w:rsidR="006125B0">
        <w:rPr>
          <w:rFonts w:ascii="Arial" w:eastAsiaTheme="minorEastAsia" w:hAnsi="Arial" w:cs="Arial"/>
          <w:lang w:eastAsia="zh-CN"/>
        </w:rPr>
        <w:t xml:space="preserve">, </w:t>
      </w:r>
      <w:r w:rsidR="003E63E3">
        <w:rPr>
          <w:rFonts w:ascii="Arial" w:eastAsiaTheme="minorEastAsia" w:hAnsi="Arial" w:cs="Arial"/>
          <w:lang w:eastAsia="zh-CN"/>
        </w:rPr>
        <w:t xml:space="preserve">it </w:t>
      </w:r>
      <w:r w:rsidR="009C338A">
        <w:rPr>
          <w:rFonts w:ascii="Arial" w:eastAsiaTheme="minorEastAsia" w:hAnsi="Arial" w:cs="Arial"/>
          <w:lang w:eastAsia="zh-CN"/>
        </w:rPr>
        <w:t>is</w:t>
      </w:r>
      <w:r w:rsidR="003E63E3">
        <w:rPr>
          <w:rFonts w:ascii="Arial" w:eastAsiaTheme="minorEastAsia" w:hAnsi="Arial" w:cs="Arial"/>
          <w:lang w:eastAsia="zh-CN"/>
        </w:rPr>
        <w:t xml:space="preserve"> </w:t>
      </w:r>
      <w:r w:rsidR="009C338A">
        <w:rPr>
          <w:rFonts w:ascii="Arial" w:eastAsiaTheme="minorEastAsia" w:hAnsi="Arial" w:cs="Arial"/>
          <w:lang w:eastAsia="zh-CN"/>
        </w:rPr>
        <w:t xml:space="preserve">NOT needed </w:t>
      </w:r>
      <w:r w:rsidR="003E63E3">
        <w:rPr>
          <w:rFonts w:ascii="Arial" w:eastAsiaTheme="minorEastAsia" w:hAnsi="Arial" w:cs="Arial"/>
          <w:lang w:eastAsia="zh-CN"/>
        </w:rPr>
        <w:t>as long as</w:t>
      </w:r>
      <w:r w:rsidR="009C338A">
        <w:rPr>
          <w:rFonts w:ascii="Arial" w:eastAsiaTheme="minorEastAsia" w:hAnsi="Arial" w:cs="Arial"/>
          <w:lang w:eastAsia="zh-CN"/>
        </w:rPr>
        <w:t xml:space="preserve"> </w:t>
      </w:r>
      <w:r w:rsidR="009C338A" w:rsidRPr="009C338A">
        <w:rPr>
          <w:rFonts w:ascii="Arial" w:eastAsiaTheme="minorEastAsia" w:hAnsi="Arial" w:cs="Arial"/>
          <w:lang w:eastAsia="zh-CN"/>
        </w:rPr>
        <w:t>the SSB</w:t>
      </w:r>
      <w:r w:rsidR="0068058F">
        <w:rPr>
          <w:rFonts w:ascii="Arial" w:eastAsiaTheme="minorEastAsia" w:hAnsi="Arial" w:cs="Arial"/>
          <w:lang w:eastAsia="zh-CN"/>
        </w:rPr>
        <w:t>s</w:t>
      </w:r>
      <w:r w:rsidR="009C338A" w:rsidRPr="009C338A">
        <w:rPr>
          <w:rFonts w:ascii="Arial" w:eastAsiaTheme="minorEastAsia" w:hAnsi="Arial" w:cs="Arial"/>
          <w:lang w:eastAsia="zh-CN"/>
        </w:rPr>
        <w:t xml:space="preserve"> for L1-RSRP measurement and SMTC</w:t>
      </w:r>
      <w:r w:rsidR="0068058F">
        <w:rPr>
          <w:rFonts w:ascii="Arial" w:eastAsiaTheme="minorEastAsia" w:hAnsi="Arial" w:cs="Arial"/>
          <w:lang w:eastAsia="zh-CN"/>
        </w:rPr>
        <w:t>s</w:t>
      </w:r>
      <w:r w:rsidR="009C338A" w:rsidRPr="009C338A">
        <w:rPr>
          <w:rFonts w:ascii="Arial" w:eastAsiaTheme="minorEastAsia" w:hAnsi="Arial" w:cs="Arial"/>
          <w:lang w:eastAsia="zh-CN"/>
        </w:rPr>
        <w:t xml:space="preserve"> are </w:t>
      </w:r>
      <w:r w:rsidR="0068058F">
        <w:rPr>
          <w:rFonts w:ascii="Arial" w:eastAsiaTheme="minorEastAsia" w:hAnsi="Arial" w:cs="Arial"/>
          <w:lang w:eastAsia="zh-CN"/>
        </w:rPr>
        <w:t xml:space="preserve">NOT </w:t>
      </w:r>
      <w:bookmarkStart w:id="4" w:name="_GoBack"/>
      <w:bookmarkEnd w:id="4"/>
      <w:r w:rsidR="009C338A" w:rsidRPr="009C338A">
        <w:rPr>
          <w:rFonts w:ascii="Arial" w:eastAsiaTheme="minorEastAsia" w:hAnsi="Arial" w:cs="Arial"/>
          <w:lang w:eastAsia="zh-CN"/>
        </w:rPr>
        <w:t>fully non-overlapped</w:t>
      </w:r>
      <w:r w:rsidR="00F121EC">
        <w:rPr>
          <w:rFonts w:ascii="Arial" w:eastAsiaTheme="minorEastAsia" w:hAnsi="Arial" w:cs="Arial"/>
          <w:lang w:eastAsia="zh-CN"/>
        </w:rPr>
        <w:t>.</w:t>
      </w:r>
    </w:p>
    <w:p w14:paraId="5702D0BE" w14:textId="6AAA47BF" w:rsidR="009D71ED" w:rsidRDefault="009D71ED" w:rsidP="009D71ED">
      <w:pPr>
        <w:pStyle w:val="ab"/>
        <w:numPr>
          <w:ilvl w:val="1"/>
          <w:numId w:val="43"/>
        </w:numPr>
        <w:spacing w:after="120"/>
        <w:jc w:val="both"/>
        <w:rPr>
          <w:rFonts w:ascii="Arial" w:eastAsiaTheme="minorEastAsia" w:hAnsi="Arial" w:cs="Arial"/>
          <w:lang w:eastAsia="zh-CN"/>
        </w:rPr>
      </w:pPr>
      <w:r>
        <w:rPr>
          <w:rFonts w:ascii="Arial" w:eastAsiaTheme="minorEastAsia" w:hAnsi="Arial" w:cs="Arial" w:hint="eastAsia"/>
          <w:lang w:eastAsia="zh-CN"/>
        </w:rPr>
        <w:lastRenderedPageBreak/>
        <w:t>U</w:t>
      </w:r>
      <w:r>
        <w:rPr>
          <w:rFonts w:ascii="Arial" w:eastAsiaTheme="minorEastAsia" w:hAnsi="Arial" w:cs="Arial"/>
          <w:lang w:eastAsia="zh-CN"/>
        </w:rPr>
        <w:t>E perform</w:t>
      </w:r>
      <w:r w:rsidR="000B498A">
        <w:rPr>
          <w:rFonts w:ascii="Arial" w:eastAsiaTheme="minorEastAsia" w:hAnsi="Arial" w:cs="Arial"/>
          <w:lang w:eastAsia="zh-CN"/>
        </w:rPr>
        <w:t>s</w:t>
      </w:r>
      <w:r>
        <w:rPr>
          <w:rFonts w:ascii="Arial" w:eastAsiaTheme="minorEastAsia" w:hAnsi="Arial" w:cs="Arial"/>
          <w:lang w:eastAsia="zh-CN"/>
        </w:rPr>
        <w:t xml:space="preserve"> the measurement </w:t>
      </w:r>
      <w:r w:rsidR="007659E8">
        <w:rPr>
          <w:rFonts w:ascii="Arial" w:eastAsiaTheme="minorEastAsia" w:hAnsi="Arial" w:cs="Arial"/>
          <w:lang w:eastAsia="zh-CN"/>
        </w:rPr>
        <w:t>only</w:t>
      </w:r>
      <w:r>
        <w:rPr>
          <w:rFonts w:ascii="Arial" w:eastAsiaTheme="minorEastAsia" w:hAnsi="Arial" w:cs="Arial"/>
          <w:lang w:eastAsia="zh-CN"/>
        </w:rPr>
        <w:t xml:space="preserve"> within </w:t>
      </w:r>
      <w:r w:rsidR="007659E8">
        <w:rPr>
          <w:rFonts w:ascii="Arial" w:eastAsiaTheme="minorEastAsia" w:hAnsi="Arial" w:cs="Arial"/>
          <w:lang w:eastAsia="zh-CN"/>
        </w:rPr>
        <w:t xml:space="preserve">the </w:t>
      </w:r>
      <w:r>
        <w:rPr>
          <w:rFonts w:ascii="Arial" w:eastAsiaTheme="minorEastAsia" w:hAnsi="Arial" w:cs="Arial"/>
          <w:lang w:eastAsia="zh-CN"/>
        </w:rPr>
        <w:t>active BWP.</w:t>
      </w:r>
    </w:p>
    <w:p w14:paraId="4867D20A" w14:textId="19EEA405" w:rsidR="00CB6FBC" w:rsidRDefault="00876352" w:rsidP="009D71ED">
      <w:pPr>
        <w:pStyle w:val="ab"/>
        <w:numPr>
          <w:ilvl w:val="1"/>
          <w:numId w:val="43"/>
        </w:numPr>
        <w:spacing w:after="120"/>
        <w:jc w:val="both"/>
        <w:rPr>
          <w:rFonts w:ascii="Arial" w:eastAsiaTheme="minorEastAsia" w:hAnsi="Arial" w:cs="Arial"/>
          <w:lang w:eastAsia="zh-CN"/>
        </w:rPr>
      </w:pPr>
      <w:r>
        <w:rPr>
          <w:rFonts w:ascii="Arial" w:eastAsiaTheme="minorEastAsia" w:hAnsi="Arial" w:cs="Arial"/>
          <w:lang w:eastAsia="zh-CN"/>
        </w:rPr>
        <w:t xml:space="preserve">As R18 baseline, </w:t>
      </w:r>
      <w:r w:rsidR="00F136DC">
        <w:rPr>
          <w:rFonts w:ascii="Arial" w:eastAsiaTheme="minorEastAsia" w:hAnsi="Arial" w:cs="Arial"/>
          <w:lang w:eastAsia="zh-CN"/>
        </w:rPr>
        <w:t>RRM requirements will be specified</w:t>
      </w:r>
      <w:r w:rsidR="00B71746" w:rsidRPr="00B71746">
        <w:rPr>
          <w:rFonts w:ascii="Arial" w:eastAsiaTheme="minorEastAsia" w:hAnsi="Arial" w:cs="Arial"/>
          <w:lang w:eastAsia="zh-CN"/>
        </w:rPr>
        <w:t xml:space="preserve"> </w:t>
      </w:r>
      <w:r w:rsidR="00B71746">
        <w:rPr>
          <w:rFonts w:ascii="Arial" w:eastAsiaTheme="minorEastAsia" w:hAnsi="Arial" w:cs="Arial"/>
          <w:lang w:eastAsia="zh-CN"/>
        </w:rPr>
        <w:t>only</w:t>
      </w:r>
      <w:r w:rsidR="00F136DC">
        <w:rPr>
          <w:rFonts w:ascii="Arial" w:eastAsiaTheme="minorEastAsia" w:hAnsi="Arial" w:cs="Arial"/>
          <w:lang w:eastAsia="zh-CN"/>
        </w:rPr>
        <w:t xml:space="preserve"> assuming </w:t>
      </w:r>
      <w:r w:rsidR="008D66DA">
        <w:rPr>
          <w:rFonts w:ascii="Arial" w:eastAsiaTheme="minorEastAsia" w:hAnsi="Arial" w:cs="Arial" w:hint="eastAsia"/>
          <w:lang w:eastAsia="zh-CN"/>
        </w:rPr>
        <w:t>U</w:t>
      </w:r>
      <w:r w:rsidR="008D66DA">
        <w:rPr>
          <w:rFonts w:ascii="Arial" w:eastAsiaTheme="minorEastAsia" w:hAnsi="Arial" w:cs="Arial"/>
          <w:lang w:eastAsia="zh-CN"/>
        </w:rPr>
        <w:t>E perform</w:t>
      </w:r>
      <w:r w:rsidR="006B7B87">
        <w:rPr>
          <w:rFonts w:ascii="Arial" w:eastAsiaTheme="minorEastAsia" w:hAnsi="Arial" w:cs="Arial"/>
          <w:lang w:eastAsia="zh-CN"/>
        </w:rPr>
        <w:t>s</w:t>
      </w:r>
      <w:r w:rsidR="008D66DA">
        <w:rPr>
          <w:rFonts w:ascii="Arial" w:eastAsiaTheme="minorEastAsia" w:hAnsi="Arial" w:cs="Arial"/>
          <w:lang w:eastAsia="zh-CN"/>
        </w:rPr>
        <w:t xml:space="preserve"> the measurement </w:t>
      </w:r>
      <w:r w:rsidR="00917087">
        <w:rPr>
          <w:rFonts w:ascii="Arial" w:eastAsiaTheme="minorEastAsia" w:hAnsi="Arial" w:cs="Arial"/>
          <w:lang w:eastAsia="zh-CN"/>
        </w:rPr>
        <w:t>when</w:t>
      </w:r>
      <w:r w:rsidR="008D66DA">
        <w:rPr>
          <w:rFonts w:ascii="Arial" w:eastAsiaTheme="minorEastAsia" w:hAnsi="Arial" w:cs="Arial"/>
          <w:lang w:eastAsia="zh-CN"/>
        </w:rPr>
        <w:t xml:space="preserve"> Rx timing difference</w:t>
      </w:r>
      <w:r>
        <w:rPr>
          <w:rFonts w:ascii="Arial" w:eastAsiaTheme="minorEastAsia" w:hAnsi="Arial" w:cs="Arial"/>
          <w:lang w:eastAsia="zh-CN"/>
        </w:rPr>
        <w:t xml:space="preserve"> between the cells/RSs to be measured</w:t>
      </w:r>
      <w:r w:rsidR="004E6732">
        <w:rPr>
          <w:rFonts w:ascii="Arial" w:eastAsiaTheme="minorEastAsia" w:hAnsi="Arial" w:cs="Arial"/>
          <w:lang w:eastAsia="zh-CN"/>
        </w:rPr>
        <w:t xml:space="preserve"> is less than CP</w:t>
      </w:r>
      <w:r w:rsidR="008D66DA">
        <w:rPr>
          <w:rFonts w:ascii="Arial" w:eastAsiaTheme="minorEastAsia" w:hAnsi="Arial" w:cs="Arial"/>
          <w:lang w:eastAsia="zh-CN"/>
        </w:rPr>
        <w:t>.</w:t>
      </w:r>
    </w:p>
    <w:p w14:paraId="57BE547F" w14:textId="1EDBCFDB" w:rsidR="004E6732" w:rsidRDefault="004E6732" w:rsidP="004E6732">
      <w:pPr>
        <w:pStyle w:val="ab"/>
        <w:numPr>
          <w:ilvl w:val="2"/>
          <w:numId w:val="43"/>
        </w:numPr>
        <w:spacing w:after="120"/>
        <w:jc w:val="both"/>
        <w:rPr>
          <w:rFonts w:ascii="Arial" w:eastAsiaTheme="minorEastAsia" w:hAnsi="Arial" w:cs="Arial"/>
          <w:lang w:eastAsia="zh-CN"/>
        </w:rPr>
      </w:pPr>
      <w:r>
        <w:rPr>
          <w:rFonts w:ascii="Arial" w:eastAsiaTheme="minorEastAsia" w:hAnsi="Arial" w:cs="Arial"/>
          <w:lang w:eastAsia="zh-CN"/>
        </w:rPr>
        <w:t xml:space="preserve">RAN4 will further discuss whether/how to specify </w:t>
      </w:r>
      <w:r w:rsidR="009D18AA">
        <w:rPr>
          <w:rFonts w:ascii="Arial" w:eastAsiaTheme="minorEastAsia" w:hAnsi="Arial" w:cs="Arial"/>
          <w:lang w:eastAsia="zh-CN"/>
        </w:rPr>
        <w:t xml:space="preserve">higher </w:t>
      </w:r>
      <w:r>
        <w:rPr>
          <w:rFonts w:ascii="Arial" w:eastAsiaTheme="minorEastAsia" w:hAnsi="Arial" w:cs="Arial"/>
          <w:lang w:eastAsia="zh-CN"/>
        </w:rPr>
        <w:t>UE capability</w:t>
      </w:r>
      <w:r w:rsidR="009F12A7">
        <w:rPr>
          <w:rFonts w:ascii="Arial" w:eastAsiaTheme="minorEastAsia" w:hAnsi="Arial" w:cs="Arial"/>
          <w:lang w:eastAsia="zh-CN"/>
        </w:rPr>
        <w:t xml:space="preserve"> in R18</w:t>
      </w:r>
      <w:r w:rsidR="00E51386">
        <w:rPr>
          <w:rFonts w:ascii="Arial" w:eastAsiaTheme="minorEastAsia" w:hAnsi="Arial" w:cs="Arial"/>
          <w:lang w:eastAsia="zh-CN"/>
        </w:rPr>
        <w:t>.</w:t>
      </w:r>
    </w:p>
    <w:p w14:paraId="5556E16A" w14:textId="011284E4" w:rsidR="004E1E53" w:rsidRPr="009D71ED" w:rsidRDefault="004E1E53" w:rsidP="00291A3C">
      <w:pPr>
        <w:spacing w:after="120"/>
        <w:jc w:val="both"/>
        <w:rPr>
          <w:rFonts w:ascii="Arial" w:eastAsiaTheme="minorEastAsia" w:hAnsi="Arial" w:cs="Arial"/>
          <w:lang w:eastAsia="zh-CN"/>
        </w:rPr>
      </w:pPr>
    </w:p>
    <w:p w14:paraId="3E80C917" w14:textId="77777777" w:rsidR="004E1E53" w:rsidRDefault="004E1E53" w:rsidP="00291A3C">
      <w:pPr>
        <w:spacing w:after="120"/>
        <w:jc w:val="both"/>
        <w:rPr>
          <w:rFonts w:ascii="Arial" w:eastAsiaTheme="minorEastAsia" w:hAnsi="Arial" w:cs="Arial"/>
          <w:lang w:eastAsia="zh-CN"/>
        </w:rPr>
      </w:pPr>
    </w:p>
    <w:p w14:paraId="1C68FE84" w14:textId="301FA008" w:rsidR="00291A3C" w:rsidRPr="00291A3C" w:rsidRDefault="00291A3C" w:rsidP="00291A3C">
      <w:pPr>
        <w:spacing w:after="120"/>
        <w:jc w:val="both"/>
        <w:rPr>
          <w:rFonts w:ascii="Arial" w:eastAsiaTheme="minorEastAsia" w:hAnsi="Arial" w:cs="Arial"/>
          <w:lang w:eastAsia="zh-CN"/>
        </w:rPr>
      </w:pPr>
      <w:r w:rsidRPr="00291A3C">
        <w:rPr>
          <w:rFonts w:ascii="Arial" w:eastAsiaTheme="minorEastAsia" w:hAnsi="Arial" w:cs="Arial"/>
          <w:b/>
          <w:lang w:eastAsia="zh-CN"/>
        </w:rPr>
        <w:t>Question 2 (to RAN4)</w:t>
      </w:r>
      <w:r w:rsidRPr="00291A3C">
        <w:rPr>
          <w:rFonts w:ascii="Arial" w:eastAsiaTheme="minorEastAsia" w:hAnsi="Arial" w:cs="Arial"/>
          <w:lang w:eastAsia="zh-CN"/>
        </w:rPr>
        <w:t>: As mentioned in this agreement, RAN1 would like to ask RAN4 to confirm our understanding that the supported scenarios not included in intra-frequency are regarded as inter-frequency for L1 measurement, which includes at least the following scenarios:</w:t>
      </w:r>
    </w:p>
    <w:p w14:paraId="02F8DF54" w14:textId="77777777" w:rsidR="00291A3C" w:rsidRPr="00291A3C" w:rsidRDefault="00291A3C" w:rsidP="00291A3C">
      <w:pPr>
        <w:spacing w:after="120"/>
        <w:jc w:val="both"/>
        <w:rPr>
          <w:rFonts w:ascii="Arial" w:eastAsiaTheme="minorEastAsia" w:hAnsi="Arial" w:cs="Arial"/>
          <w:lang w:eastAsia="zh-CN"/>
        </w:rPr>
      </w:pPr>
      <w:r w:rsidRPr="00291A3C">
        <w:rPr>
          <w:rFonts w:ascii="Arial" w:eastAsiaTheme="minorEastAsia" w:hAnsi="Arial" w:cs="Arial"/>
          <w:lang w:eastAsia="zh-CN"/>
        </w:rPr>
        <w:t>-</w:t>
      </w:r>
      <w:r w:rsidRPr="00291A3C">
        <w:rPr>
          <w:rFonts w:ascii="Arial" w:eastAsiaTheme="minorEastAsia" w:hAnsi="Arial" w:cs="Arial"/>
          <w:lang w:eastAsia="zh-CN"/>
        </w:rPr>
        <w:tab/>
        <w:t xml:space="preserve">The frequency of the measured RS not covered by any of the active BWPs of </w:t>
      </w:r>
      <w:proofErr w:type="spellStart"/>
      <w:r w:rsidRPr="00291A3C">
        <w:rPr>
          <w:rFonts w:ascii="Arial" w:eastAsiaTheme="minorEastAsia" w:hAnsi="Arial" w:cs="Arial"/>
          <w:lang w:eastAsia="zh-CN"/>
        </w:rPr>
        <w:t>SpCell</w:t>
      </w:r>
      <w:proofErr w:type="spellEnd"/>
      <w:r w:rsidRPr="00291A3C">
        <w:rPr>
          <w:rFonts w:ascii="Arial" w:eastAsiaTheme="minorEastAsia" w:hAnsi="Arial" w:cs="Arial"/>
          <w:lang w:eastAsia="zh-CN"/>
        </w:rPr>
        <w:t xml:space="preserve"> and </w:t>
      </w:r>
      <w:proofErr w:type="spellStart"/>
      <w:r w:rsidRPr="00291A3C">
        <w:rPr>
          <w:rFonts w:ascii="Arial" w:eastAsiaTheme="minorEastAsia" w:hAnsi="Arial" w:cs="Arial"/>
          <w:lang w:eastAsia="zh-CN"/>
        </w:rPr>
        <w:t>Scells</w:t>
      </w:r>
      <w:proofErr w:type="spellEnd"/>
      <w:r w:rsidRPr="00291A3C">
        <w:rPr>
          <w:rFonts w:ascii="Arial" w:eastAsiaTheme="minorEastAsia" w:hAnsi="Arial" w:cs="Arial"/>
          <w:lang w:eastAsia="zh-CN"/>
        </w:rPr>
        <w:t xml:space="preserve"> configured for a UE, but covered by some of the configured BWPs of </w:t>
      </w:r>
      <w:proofErr w:type="spellStart"/>
      <w:r w:rsidRPr="00291A3C">
        <w:rPr>
          <w:rFonts w:ascii="Arial" w:eastAsiaTheme="minorEastAsia" w:hAnsi="Arial" w:cs="Arial"/>
          <w:lang w:eastAsia="zh-CN"/>
        </w:rPr>
        <w:t>SpCell</w:t>
      </w:r>
      <w:proofErr w:type="spellEnd"/>
      <w:r w:rsidRPr="00291A3C">
        <w:rPr>
          <w:rFonts w:ascii="Arial" w:eastAsiaTheme="minorEastAsia" w:hAnsi="Arial" w:cs="Arial"/>
          <w:lang w:eastAsia="zh-CN"/>
        </w:rPr>
        <w:t xml:space="preserve"> and </w:t>
      </w:r>
      <w:proofErr w:type="spellStart"/>
      <w:r w:rsidRPr="00291A3C">
        <w:rPr>
          <w:rFonts w:ascii="Arial" w:eastAsiaTheme="minorEastAsia" w:hAnsi="Arial" w:cs="Arial"/>
          <w:lang w:eastAsia="zh-CN"/>
        </w:rPr>
        <w:t>Scells</w:t>
      </w:r>
      <w:proofErr w:type="spellEnd"/>
      <w:r w:rsidRPr="00291A3C">
        <w:rPr>
          <w:rFonts w:ascii="Arial" w:eastAsiaTheme="minorEastAsia" w:hAnsi="Arial" w:cs="Arial"/>
          <w:lang w:eastAsia="zh-CN"/>
        </w:rPr>
        <w:t xml:space="preserve"> configured for a UE.</w:t>
      </w:r>
    </w:p>
    <w:p w14:paraId="209C5709" w14:textId="77777777" w:rsidR="00291A3C" w:rsidRPr="00291A3C" w:rsidRDefault="00291A3C" w:rsidP="00291A3C">
      <w:pPr>
        <w:spacing w:after="120"/>
        <w:jc w:val="both"/>
        <w:rPr>
          <w:rFonts w:ascii="Arial" w:eastAsiaTheme="minorEastAsia" w:hAnsi="Arial" w:cs="Arial"/>
          <w:lang w:eastAsia="zh-CN"/>
        </w:rPr>
      </w:pPr>
      <w:r w:rsidRPr="00291A3C">
        <w:rPr>
          <w:rFonts w:ascii="Arial" w:eastAsiaTheme="minorEastAsia" w:hAnsi="Arial" w:cs="Arial"/>
          <w:lang w:eastAsia="zh-CN"/>
        </w:rPr>
        <w:t>-</w:t>
      </w:r>
      <w:r w:rsidRPr="00291A3C">
        <w:rPr>
          <w:rFonts w:ascii="Arial" w:eastAsiaTheme="minorEastAsia" w:hAnsi="Arial" w:cs="Arial"/>
          <w:lang w:eastAsia="zh-CN"/>
        </w:rPr>
        <w:tab/>
        <w:t xml:space="preserve">The frequency of the measured RS not covered by any of the configured BWPs of </w:t>
      </w:r>
      <w:proofErr w:type="spellStart"/>
      <w:r w:rsidRPr="00291A3C">
        <w:rPr>
          <w:rFonts w:ascii="Arial" w:eastAsiaTheme="minorEastAsia" w:hAnsi="Arial" w:cs="Arial"/>
          <w:lang w:eastAsia="zh-CN"/>
        </w:rPr>
        <w:t>SpCell</w:t>
      </w:r>
      <w:proofErr w:type="spellEnd"/>
      <w:r w:rsidRPr="00291A3C">
        <w:rPr>
          <w:rFonts w:ascii="Arial" w:eastAsiaTheme="minorEastAsia" w:hAnsi="Arial" w:cs="Arial"/>
          <w:lang w:eastAsia="zh-CN"/>
        </w:rPr>
        <w:t xml:space="preserve"> and </w:t>
      </w:r>
      <w:proofErr w:type="spellStart"/>
      <w:r w:rsidRPr="00291A3C">
        <w:rPr>
          <w:rFonts w:ascii="Arial" w:eastAsiaTheme="minorEastAsia" w:hAnsi="Arial" w:cs="Arial"/>
          <w:lang w:eastAsia="zh-CN"/>
        </w:rPr>
        <w:t>Scells</w:t>
      </w:r>
      <w:proofErr w:type="spellEnd"/>
      <w:r w:rsidRPr="00291A3C">
        <w:rPr>
          <w:rFonts w:ascii="Arial" w:eastAsiaTheme="minorEastAsia" w:hAnsi="Arial" w:cs="Arial"/>
          <w:lang w:eastAsia="zh-CN"/>
        </w:rPr>
        <w:t xml:space="preserve"> configured for a UE </w:t>
      </w:r>
    </w:p>
    <w:p w14:paraId="053DC988" w14:textId="75C20AA7" w:rsidR="007F4DD6" w:rsidRDefault="00291A3C" w:rsidP="00291A3C">
      <w:pPr>
        <w:spacing w:after="120"/>
        <w:jc w:val="both"/>
        <w:rPr>
          <w:rFonts w:ascii="Arial" w:eastAsiaTheme="minorEastAsia" w:hAnsi="Arial" w:cs="Arial"/>
          <w:lang w:eastAsia="zh-CN"/>
        </w:rPr>
      </w:pPr>
      <w:r w:rsidRPr="00291A3C">
        <w:rPr>
          <w:rFonts w:ascii="Arial" w:eastAsiaTheme="minorEastAsia" w:hAnsi="Arial" w:cs="Arial"/>
          <w:lang w:eastAsia="zh-CN"/>
        </w:rPr>
        <w:t>Also, RAN1 would like to inform RAN4 of our understanding that the introduction of measurement gap and SMTC for L1 inter-frequency measurement, if any, is expected to be a RAN4 issue.</w:t>
      </w:r>
    </w:p>
    <w:p w14:paraId="366E22D9" w14:textId="69E71A3B" w:rsidR="003620F3" w:rsidRPr="00D03AF1" w:rsidRDefault="00B12952" w:rsidP="000500F3">
      <w:pPr>
        <w:spacing w:after="120"/>
        <w:jc w:val="both"/>
        <w:rPr>
          <w:rFonts w:ascii="Arial" w:eastAsiaTheme="minorEastAsia" w:hAnsi="Arial" w:cs="Arial"/>
          <w:b/>
          <w:lang w:eastAsia="zh-CN"/>
        </w:rPr>
      </w:pPr>
      <w:r w:rsidRPr="00D03AF1">
        <w:rPr>
          <w:rFonts w:ascii="Arial" w:eastAsiaTheme="minorEastAsia" w:hAnsi="Arial" w:cs="Arial"/>
          <w:b/>
          <w:lang w:eastAsia="zh-CN"/>
        </w:rPr>
        <w:t xml:space="preserve">RAN4 </w:t>
      </w:r>
      <w:r w:rsidRPr="00D03AF1">
        <w:rPr>
          <w:rFonts w:ascii="Arial" w:eastAsiaTheme="minorEastAsia" w:hAnsi="Arial" w:cs="Arial" w:hint="eastAsia"/>
          <w:b/>
          <w:lang w:eastAsia="zh-CN"/>
        </w:rPr>
        <w:t>res</w:t>
      </w:r>
      <w:r w:rsidRPr="00D03AF1">
        <w:rPr>
          <w:rFonts w:ascii="Arial" w:eastAsiaTheme="minorEastAsia" w:hAnsi="Arial" w:cs="Arial"/>
          <w:b/>
          <w:lang w:eastAsia="zh-CN"/>
        </w:rPr>
        <w:t>ponse</w:t>
      </w:r>
      <w:r w:rsidR="003620F3" w:rsidRPr="00D03AF1">
        <w:rPr>
          <w:rFonts w:ascii="Arial" w:eastAsiaTheme="minorEastAsia" w:hAnsi="Arial" w:cs="Arial"/>
          <w:b/>
          <w:lang w:eastAsia="zh-CN"/>
        </w:rPr>
        <w:t>s to Q2:</w:t>
      </w:r>
    </w:p>
    <w:p w14:paraId="3DE55103" w14:textId="23A2DC56" w:rsidR="0086408F" w:rsidRPr="00A8575D" w:rsidRDefault="00A8575D" w:rsidP="000500F3">
      <w:pPr>
        <w:spacing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AN4 will support inter-frequency L1 measurement performed within measurement gaps</w:t>
      </w:r>
      <w:r w:rsidR="00530B95">
        <w:rPr>
          <w:rFonts w:ascii="Arial" w:eastAsiaTheme="minorEastAsia" w:hAnsi="Arial" w:cs="Arial"/>
          <w:lang w:eastAsia="zh-CN"/>
        </w:rPr>
        <w:t xml:space="preserve"> in R18</w:t>
      </w:r>
      <w:r>
        <w:rPr>
          <w:rFonts w:ascii="Arial" w:eastAsiaTheme="minorEastAsia" w:hAnsi="Arial" w:cs="Arial"/>
          <w:lang w:eastAsia="zh-CN"/>
        </w:rPr>
        <w:t>.</w:t>
      </w:r>
      <w:r w:rsidR="00530B95">
        <w:rPr>
          <w:rFonts w:ascii="Arial" w:eastAsiaTheme="minorEastAsia" w:hAnsi="Arial" w:cs="Arial"/>
          <w:lang w:eastAsia="zh-CN"/>
        </w:rPr>
        <w:t xml:space="preserve"> RAN4 will further discuss whether</w:t>
      </w:r>
      <w:r w:rsidR="00530B95">
        <w:rPr>
          <w:rFonts w:ascii="Arial" w:eastAsiaTheme="minorEastAsia" w:hAnsi="Arial" w:cs="Arial" w:hint="eastAsia"/>
          <w:lang w:eastAsia="zh-CN"/>
        </w:rPr>
        <w:t>/</w:t>
      </w:r>
      <w:r w:rsidR="00530B95">
        <w:rPr>
          <w:rFonts w:ascii="Arial" w:eastAsiaTheme="minorEastAsia" w:hAnsi="Arial" w:cs="Arial"/>
          <w:lang w:eastAsia="zh-CN"/>
        </w:rPr>
        <w:t xml:space="preserve">how to define </w:t>
      </w:r>
      <w:r w:rsidR="007A6D09">
        <w:rPr>
          <w:rFonts w:ascii="Arial" w:eastAsiaTheme="minorEastAsia" w:hAnsi="Arial" w:cs="Arial"/>
          <w:lang w:eastAsia="zh-CN"/>
        </w:rPr>
        <w:t xml:space="preserve">new </w:t>
      </w:r>
      <w:r w:rsidR="00530B95">
        <w:rPr>
          <w:rFonts w:ascii="Arial" w:eastAsiaTheme="minorEastAsia" w:hAnsi="Arial" w:cs="Arial"/>
          <w:lang w:eastAsia="zh-CN"/>
        </w:rPr>
        <w:t>measurement gaps</w:t>
      </w:r>
      <w:r w:rsidR="007A6D09">
        <w:rPr>
          <w:rFonts w:ascii="Arial" w:eastAsiaTheme="minorEastAsia" w:hAnsi="Arial" w:cs="Arial"/>
          <w:lang w:eastAsia="zh-CN"/>
        </w:rPr>
        <w:t xml:space="preserve"> for the </w:t>
      </w:r>
      <w:r w:rsidR="00522D38">
        <w:rPr>
          <w:rFonts w:ascii="Arial" w:eastAsiaTheme="minorEastAsia" w:hAnsi="Arial" w:cs="Arial"/>
          <w:lang w:eastAsia="zh-CN"/>
        </w:rPr>
        <w:t xml:space="preserve">inter-frequency </w:t>
      </w:r>
      <w:r w:rsidR="007A6D09">
        <w:rPr>
          <w:rFonts w:ascii="Arial" w:eastAsiaTheme="minorEastAsia" w:hAnsi="Arial" w:cs="Arial"/>
          <w:lang w:eastAsia="zh-CN"/>
        </w:rPr>
        <w:t>L1 measurements</w:t>
      </w:r>
      <w:r w:rsidR="00530B95">
        <w:rPr>
          <w:rFonts w:ascii="Arial" w:eastAsiaTheme="minorEastAsia" w:hAnsi="Arial" w:cs="Arial"/>
          <w:lang w:eastAsia="zh-CN"/>
        </w:rPr>
        <w:t>.</w:t>
      </w:r>
    </w:p>
    <w:p w14:paraId="3A77B00B" w14:textId="77777777" w:rsidR="0086408F" w:rsidRDefault="0086408F" w:rsidP="000500F3">
      <w:pPr>
        <w:spacing w:after="120"/>
        <w:rPr>
          <w:rFonts w:ascii="Arial" w:hAnsi="Arial" w:cs="Arial"/>
          <w:b/>
        </w:rPr>
      </w:pPr>
    </w:p>
    <w:p w14:paraId="2F700BD6" w14:textId="2161A806" w:rsidR="000500F3" w:rsidRPr="00AE6A83" w:rsidRDefault="000500F3" w:rsidP="000500F3">
      <w:pPr>
        <w:spacing w:after="120"/>
        <w:rPr>
          <w:rFonts w:ascii="Arial" w:hAnsi="Arial" w:cs="Arial"/>
          <w:b/>
        </w:rPr>
      </w:pPr>
      <w:r w:rsidRPr="00AE6A83">
        <w:rPr>
          <w:rFonts w:ascii="Arial" w:hAnsi="Arial" w:cs="Arial"/>
          <w:b/>
        </w:rPr>
        <w:t>2. To RAN WG</w:t>
      </w:r>
      <w:r w:rsidR="008B5F88">
        <w:rPr>
          <w:rFonts w:ascii="Arial" w:hAnsi="Arial" w:cs="Arial"/>
          <w:b/>
        </w:rPr>
        <w:t>1</w:t>
      </w:r>
      <w:r w:rsidRPr="00AE6A83">
        <w:rPr>
          <w:rFonts w:ascii="Arial" w:hAnsi="Arial" w:cs="Arial"/>
          <w:b/>
        </w:rPr>
        <w:t xml:space="preserve"> group. </w:t>
      </w:r>
    </w:p>
    <w:p w14:paraId="7882E57C" w14:textId="7435200B" w:rsidR="000500F3" w:rsidRPr="00AE6A83" w:rsidRDefault="000500F3" w:rsidP="000500F3">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sidR="00C854EA">
        <w:rPr>
          <w:rFonts w:ascii="Arial" w:hAnsi="Arial" w:cs="Arial"/>
        </w:rPr>
        <w:t>1</w:t>
      </w:r>
      <w:r w:rsidRPr="00AE6A83">
        <w:rPr>
          <w:rFonts w:ascii="Arial" w:hAnsi="Arial" w:cs="Arial"/>
        </w:rPr>
        <w:t xml:space="preserve"> </w:t>
      </w:r>
      <w:r>
        <w:rPr>
          <w:rFonts w:ascii="Arial" w:hAnsi="Arial" w:cs="Arial"/>
          <w:lang w:eastAsia="zh-CN"/>
        </w:rPr>
        <w:t xml:space="preserve">to take </w:t>
      </w:r>
      <w:r w:rsidR="002D1B8A">
        <w:rPr>
          <w:rFonts w:ascii="Arial" w:hAnsi="Arial" w:cs="Arial"/>
          <w:lang w:eastAsia="zh-CN"/>
        </w:rPr>
        <w:t>above</w:t>
      </w:r>
      <w:r>
        <w:rPr>
          <w:rFonts w:ascii="Arial" w:hAnsi="Arial" w:cs="Arial"/>
          <w:lang w:eastAsia="zh-CN"/>
        </w:rPr>
        <w:t xml:space="preserve"> conclusions in consideration.</w:t>
      </w:r>
    </w:p>
    <w:p w14:paraId="50AAB098" w14:textId="77777777" w:rsidR="000500F3" w:rsidRPr="00F567B7" w:rsidRDefault="000500F3" w:rsidP="000500F3">
      <w:pPr>
        <w:spacing w:after="120"/>
        <w:rPr>
          <w:rFonts w:ascii="Arial" w:hAnsi="Arial" w:cs="Arial"/>
          <w:b/>
          <w:lang w:eastAsia="zh-CN"/>
        </w:rPr>
      </w:pPr>
    </w:p>
    <w:p w14:paraId="3F459C72" w14:textId="77777777" w:rsidR="000500F3" w:rsidRPr="00AE6A83" w:rsidRDefault="000500F3" w:rsidP="000500F3">
      <w:pPr>
        <w:spacing w:after="120"/>
        <w:rPr>
          <w:rFonts w:ascii="Arial" w:hAnsi="Arial" w:cs="Arial"/>
          <w:b/>
        </w:rPr>
      </w:pPr>
      <w:r w:rsidRPr="00AE6A83">
        <w:rPr>
          <w:rFonts w:ascii="Arial" w:hAnsi="Arial" w:cs="Arial"/>
          <w:b/>
        </w:rPr>
        <w:t>3. Date of Next TSG-RAN WG4 Meetings:</w:t>
      </w:r>
    </w:p>
    <w:p w14:paraId="5E8B6408" w14:textId="7470227A" w:rsidR="000500F3" w:rsidRPr="009D2C27" w:rsidRDefault="000500F3" w:rsidP="000500F3">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w:t>
      </w:r>
      <w:r w:rsidR="00B1221B">
        <w:rPr>
          <w:rFonts w:ascii="Arial" w:hAnsi="Arial" w:cs="Arial"/>
          <w:bCs/>
        </w:rPr>
        <w:t>6-bis-e</w:t>
      </w:r>
      <w:r w:rsidRPr="00AE6A83">
        <w:rPr>
          <w:rFonts w:ascii="Arial" w:hAnsi="Arial" w:cs="Arial"/>
          <w:bCs/>
        </w:rPr>
        <w:tab/>
      </w:r>
      <w:r w:rsidR="00AC08F3">
        <w:rPr>
          <w:rFonts w:ascii="Arial" w:hAnsi="Arial" w:cs="Arial"/>
          <w:bCs/>
          <w:color w:val="000000"/>
        </w:rPr>
        <w:t>Apr</w:t>
      </w:r>
      <w:r>
        <w:rPr>
          <w:rFonts w:ascii="Arial" w:hAnsi="Arial" w:cs="Arial"/>
          <w:bCs/>
          <w:color w:val="000000"/>
        </w:rPr>
        <w:t xml:space="preserve">. </w:t>
      </w:r>
      <w:r w:rsidR="00AC08F3">
        <w:rPr>
          <w:rFonts w:ascii="Arial" w:hAnsi="Arial" w:cs="Arial"/>
          <w:bCs/>
          <w:color w:val="000000"/>
        </w:rPr>
        <w:t>17</w:t>
      </w:r>
      <w:r>
        <w:rPr>
          <w:rFonts w:ascii="Arial" w:hAnsi="Arial" w:cs="Arial"/>
          <w:bCs/>
          <w:color w:val="000000"/>
        </w:rPr>
        <w:t xml:space="preserve"> – </w:t>
      </w:r>
      <w:r w:rsidR="00AC08F3">
        <w:rPr>
          <w:rFonts w:ascii="Arial" w:hAnsi="Arial" w:cs="Arial"/>
          <w:bCs/>
          <w:color w:val="000000"/>
        </w:rPr>
        <w:t>Apr</w:t>
      </w:r>
      <w:r>
        <w:rPr>
          <w:rFonts w:ascii="Arial" w:hAnsi="Arial" w:cs="Arial"/>
          <w:bCs/>
          <w:color w:val="000000"/>
        </w:rPr>
        <w:t xml:space="preserve">. </w:t>
      </w:r>
      <w:r w:rsidR="00AC08F3">
        <w:rPr>
          <w:rFonts w:ascii="Arial" w:hAnsi="Arial" w:cs="Arial"/>
          <w:bCs/>
          <w:color w:val="000000"/>
        </w:rPr>
        <w:t>26</w:t>
      </w:r>
      <w:r w:rsidRPr="00AE6A83">
        <w:rPr>
          <w:rFonts w:ascii="Arial" w:hAnsi="Arial" w:cs="Arial"/>
          <w:bCs/>
        </w:rPr>
        <w:tab/>
      </w:r>
      <w:r w:rsidR="00C81746">
        <w:rPr>
          <w:rFonts w:ascii="Arial" w:hAnsi="Arial" w:cs="Arial"/>
          <w:bCs/>
        </w:rPr>
        <w:t>Online</w:t>
      </w:r>
    </w:p>
    <w:p w14:paraId="14651A9F" w14:textId="5AF38B13" w:rsidR="00933C8E" w:rsidRPr="003760E5" w:rsidRDefault="00933C8E" w:rsidP="00933C8E">
      <w:pPr>
        <w:tabs>
          <w:tab w:val="left" w:pos="3625"/>
        </w:tabs>
        <w:ind w:left="2268" w:hanging="2268"/>
        <w:rPr>
          <w:rFonts w:ascii="Arial" w:hAnsi="Arial" w:cs="Arial"/>
          <w:bCs/>
          <w:sz w:val="21"/>
        </w:rPr>
      </w:pPr>
      <w:r w:rsidRPr="00AE6A83">
        <w:rPr>
          <w:rFonts w:ascii="Arial" w:hAnsi="Arial" w:cs="Arial"/>
          <w:bCs/>
        </w:rPr>
        <w:t>TSG-RAN4 Meeting #</w:t>
      </w:r>
      <w:r>
        <w:rPr>
          <w:rFonts w:ascii="Arial" w:hAnsi="Arial" w:cs="Arial"/>
          <w:bCs/>
        </w:rPr>
        <w:t>107</w:t>
      </w:r>
      <w:r w:rsidRPr="00AE6A83">
        <w:rPr>
          <w:rFonts w:ascii="Arial" w:hAnsi="Arial" w:cs="Arial"/>
          <w:bCs/>
        </w:rPr>
        <w:tab/>
      </w:r>
      <w:r w:rsidR="00F34D64">
        <w:rPr>
          <w:rFonts w:ascii="Arial" w:hAnsi="Arial" w:cs="Arial"/>
          <w:bCs/>
          <w:color w:val="000000"/>
        </w:rPr>
        <w:t>May</w:t>
      </w:r>
      <w:r>
        <w:rPr>
          <w:rFonts w:ascii="Arial" w:hAnsi="Arial" w:cs="Arial"/>
          <w:bCs/>
          <w:color w:val="000000"/>
        </w:rPr>
        <w:t xml:space="preserve"> 2</w:t>
      </w:r>
      <w:r w:rsidR="00F34D64">
        <w:rPr>
          <w:rFonts w:ascii="Arial" w:hAnsi="Arial" w:cs="Arial"/>
          <w:bCs/>
          <w:color w:val="000000"/>
        </w:rPr>
        <w:t>2</w:t>
      </w:r>
      <w:r>
        <w:rPr>
          <w:rFonts w:ascii="Arial" w:hAnsi="Arial" w:cs="Arial"/>
          <w:bCs/>
          <w:color w:val="000000"/>
        </w:rPr>
        <w:t xml:space="preserve"> – M</w:t>
      </w:r>
      <w:r w:rsidR="00F34D64">
        <w:rPr>
          <w:rFonts w:ascii="Arial" w:hAnsi="Arial" w:cs="Arial"/>
          <w:bCs/>
          <w:color w:val="000000"/>
        </w:rPr>
        <w:t>ay</w:t>
      </w:r>
      <w:r>
        <w:rPr>
          <w:rFonts w:ascii="Arial" w:hAnsi="Arial" w:cs="Arial"/>
          <w:bCs/>
          <w:color w:val="000000"/>
        </w:rPr>
        <w:t xml:space="preserve"> </w:t>
      </w:r>
      <w:r w:rsidR="00F34D64">
        <w:rPr>
          <w:rFonts w:ascii="Arial" w:hAnsi="Arial" w:cs="Arial"/>
          <w:bCs/>
          <w:color w:val="000000"/>
        </w:rPr>
        <w:t>26</w:t>
      </w:r>
      <w:r w:rsidRPr="00AE6A83">
        <w:rPr>
          <w:rFonts w:ascii="Arial" w:hAnsi="Arial" w:cs="Arial"/>
          <w:bCs/>
        </w:rPr>
        <w:tab/>
      </w:r>
      <w:r w:rsidRPr="003760E5">
        <w:rPr>
          <w:rFonts w:ascii="Arial" w:hAnsi="Arial" w:cs="Arial"/>
          <w:color w:val="312E25"/>
          <w:szCs w:val="18"/>
          <w:shd w:val="clear" w:color="auto" w:fill="FFFFFF"/>
        </w:rPr>
        <w:t>Incheon, K</w:t>
      </w:r>
      <w:r w:rsidR="001463E4" w:rsidRPr="003760E5">
        <w:rPr>
          <w:rFonts w:ascii="Arial" w:hAnsi="Arial" w:cs="Arial"/>
          <w:color w:val="312E25"/>
          <w:szCs w:val="18"/>
          <w:shd w:val="clear" w:color="auto" w:fill="FFFFFF"/>
        </w:rPr>
        <w:t>orea</w:t>
      </w:r>
    </w:p>
    <w:p w14:paraId="39F2F95F" w14:textId="0FF23690" w:rsidR="002A1D39" w:rsidRPr="00933C8E" w:rsidRDefault="002A1D39" w:rsidP="002A1D39">
      <w:pPr>
        <w:pStyle w:val="a6"/>
        <w:rPr>
          <w:rFonts w:eastAsia="宋体"/>
          <w:lang w:eastAsia="zh-CN"/>
        </w:rPr>
      </w:pPr>
    </w:p>
    <w:sectPr w:rsidR="002A1D39" w:rsidRPr="00933C8E"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B44B0" w14:textId="77777777" w:rsidR="00AA1AD7" w:rsidRDefault="00AA1AD7" w:rsidP="002A1D39">
      <w:pPr>
        <w:spacing w:after="0"/>
      </w:pPr>
      <w:r>
        <w:separator/>
      </w:r>
    </w:p>
  </w:endnote>
  <w:endnote w:type="continuationSeparator" w:id="0">
    <w:p w14:paraId="24370C08" w14:textId="77777777" w:rsidR="00AA1AD7" w:rsidRDefault="00AA1AD7"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F005B7" w:rsidRDefault="00F005B7" w:rsidP="00BE563C">
    <w:pPr>
      <w:pStyle w:val="a3"/>
    </w:pPr>
  </w:p>
  <w:p w14:paraId="1C7D7CA2" w14:textId="664C4B8A" w:rsidR="00F005B7" w:rsidRDefault="00F005B7"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F005B7" w:rsidRPr="002D07B9" w:rsidRDefault="00F005B7"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C6530" w14:textId="77777777" w:rsidR="00AA1AD7" w:rsidRDefault="00AA1AD7" w:rsidP="002A1D39">
      <w:pPr>
        <w:spacing w:after="0"/>
      </w:pPr>
      <w:r>
        <w:separator/>
      </w:r>
    </w:p>
  </w:footnote>
  <w:footnote w:type="continuationSeparator" w:id="0">
    <w:p w14:paraId="08CAC07E" w14:textId="77777777" w:rsidR="00AA1AD7" w:rsidRDefault="00AA1AD7"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BA622A"/>
    <w:multiLevelType w:val="hybridMultilevel"/>
    <w:tmpl w:val="6C4071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E1612A"/>
    <w:multiLevelType w:val="hybridMultilevel"/>
    <w:tmpl w:val="9A88F826"/>
    <w:lvl w:ilvl="0" w:tplc="37369C12">
      <w:start w:val="4"/>
      <w:numFmt w:val="bullet"/>
      <w:lvlText w:val="-"/>
      <w:lvlJc w:val="left"/>
      <w:pPr>
        <w:ind w:left="420" w:hanging="420"/>
      </w:pPr>
      <w:rPr>
        <w:rFonts w:ascii="Yu Gothic" w:eastAsia="Yu Gothic" w:hAnsi="Yu Gothic" w:cs="MS P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5532800"/>
    <w:multiLevelType w:val="hybridMultilevel"/>
    <w:tmpl w:val="976C9A64"/>
    <w:lvl w:ilvl="0" w:tplc="04090003">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4EF14B36"/>
    <w:multiLevelType w:val="hybridMultilevel"/>
    <w:tmpl w:val="4D180F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8"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2D02472"/>
    <w:multiLevelType w:val="hybridMultilevel"/>
    <w:tmpl w:val="AEE4CE8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40"/>
  </w:num>
  <w:num w:numId="3">
    <w:abstractNumId w:val="34"/>
  </w:num>
  <w:num w:numId="4">
    <w:abstractNumId w:val="3"/>
  </w:num>
  <w:num w:numId="5">
    <w:abstractNumId w:val="20"/>
  </w:num>
  <w:num w:numId="6">
    <w:abstractNumId w:val="39"/>
  </w:num>
  <w:num w:numId="7">
    <w:abstractNumId w:val="23"/>
  </w:num>
  <w:num w:numId="8">
    <w:abstractNumId w:val="31"/>
  </w:num>
  <w:num w:numId="9">
    <w:abstractNumId w:val="5"/>
  </w:num>
  <w:num w:numId="10">
    <w:abstractNumId w:val="11"/>
  </w:num>
  <w:num w:numId="11">
    <w:abstractNumId w:val="16"/>
  </w:num>
  <w:num w:numId="12">
    <w:abstractNumId w:val="30"/>
  </w:num>
  <w:num w:numId="13">
    <w:abstractNumId w:val="28"/>
  </w:num>
  <w:num w:numId="14">
    <w:abstractNumId w:val="17"/>
  </w:num>
  <w:num w:numId="15">
    <w:abstractNumId w:val="27"/>
  </w:num>
  <w:num w:numId="16">
    <w:abstractNumId w:val="18"/>
  </w:num>
  <w:num w:numId="17">
    <w:abstractNumId w:val="38"/>
  </w:num>
  <w:num w:numId="18">
    <w:abstractNumId w:val="13"/>
  </w:num>
  <w:num w:numId="19">
    <w:abstractNumId w:val="29"/>
  </w:num>
  <w:num w:numId="20">
    <w:abstractNumId w:val="25"/>
  </w:num>
  <w:num w:numId="21">
    <w:abstractNumId w:val="19"/>
  </w:num>
  <w:num w:numId="22">
    <w:abstractNumId w:val="0"/>
  </w:num>
  <w:num w:numId="23">
    <w:abstractNumId w:val="26"/>
  </w:num>
  <w:num w:numId="24">
    <w:abstractNumId w:val="37"/>
  </w:num>
  <w:num w:numId="25">
    <w:abstractNumId w:val="15"/>
  </w:num>
  <w:num w:numId="26">
    <w:abstractNumId w:val="10"/>
  </w:num>
  <w:num w:numId="27">
    <w:abstractNumId w:val="24"/>
  </w:num>
  <w:num w:numId="28">
    <w:abstractNumId w:val="2"/>
  </w:num>
  <w:num w:numId="29">
    <w:abstractNumId w:val="33"/>
  </w:num>
  <w:num w:numId="30">
    <w:abstractNumId w:val="8"/>
  </w:num>
  <w:num w:numId="31">
    <w:abstractNumId w:val="21"/>
  </w:num>
  <w:num w:numId="32">
    <w:abstractNumId w:val="6"/>
  </w:num>
  <w:num w:numId="33">
    <w:abstractNumId w:val="4"/>
  </w:num>
  <w:num w:numId="34">
    <w:abstractNumId w:val="35"/>
  </w:num>
  <w:num w:numId="35">
    <w:abstractNumId w:val="36"/>
  </w:num>
  <w:num w:numId="36">
    <w:abstractNumId w:val="12"/>
  </w:num>
  <w:num w:numId="37">
    <w:abstractNumId w:val="36"/>
  </w:num>
  <w:num w:numId="38">
    <w:abstractNumId w:val="9"/>
  </w:num>
  <w:num w:numId="39">
    <w:abstractNumId w:val="32"/>
  </w:num>
  <w:num w:numId="40">
    <w:abstractNumId w:val="22"/>
  </w:num>
  <w:num w:numId="41">
    <w:abstractNumId w:val="1"/>
  </w:num>
  <w:num w:numId="42">
    <w:abstractNumId w:val="14"/>
  </w:num>
  <w:num w:numId="4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255"/>
    <w:rsid w:val="0000191E"/>
    <w:rsid w:val="00001F85"/>
    <w:rsid w:val="00003BDC"/>
    <w:rsid w:val="00003D7E"/>
    <w:rsid w:val="000041BC"/>
    <w:rsid w:val="00004935"/>
    <w:rsid w:val="00004A76"/>
    <w:rsid w:val="00004E59"/>
    <w:rsid w:val="00004FC9"/>
    <w:rsid w:val="000055C0"/>
    <w:rsid w:val="00006500"/>
    <w:rsid w:val="00007053"/>
    <w:rsid w:val="00010007"/>
    <w:rsid w:val="000101E7"/>
    <w:rsid w:val="000104C2"/>
    <w:rsid w:val="000109DA"/>
    <w:rsid w:val="00011042"/>
    <w:rsid w:val="000110CD"/>
    <w:rsid w:val="00011589"/>
    <w:rsid w:val="00011661"/>
    <w:rsid w:val="0001167B"/>
    <w:rsid w:val="00011B5C"/>
    <w:rsid w:val="00011BE5"/>
    <w:rsid w:val="00011C3F"/>
    <w:rsid w:val="0001215F"/>
    <w:rsid w:val="0001247D"/>
    <w:rsid w:val="0001248B"/>
    <w:rsid w:val="00013AFF"/>
    <w:rsid w:val="00013B89"/>
    <w:rsid w:val="0001405C"/>
    <w:rsid w:val="000141F6"/>
    <w:rsid w:val="000143FE"/>
    <w:rsid w:val="000144F5"/>
    <w:rsid w:val="00015051"/>
    <w:rsid w:val="00015282"/>
    <w:rsid w:val="000156BF"/>
    <w:rsid w:val="00015952"/>
    <w:rsid w:val="00016281"/>
    <w:rsid w:val="000166A3"/>
    <w:rsid w:val="00016768"/>
    <w:rsid w:val="00016B12"/>
    <w:rsid w:val="000173D9"/>
    <w:rsid w:val="00017577"/>
    <w:rsid w:val="0001776F"/>
    <w:rsid w:val="00017961"/>
    <w:rsid w:val="00017DB5"/>
    <w:rsid w:val="000204B9"/>
    <w:rsid w:val="00020525"/>
    <w:rsid w:val="00020FF2"/>
    <w:rsid w:val="00021329"/>
    <w:rsid w:val="00021644"/>
    <w:rsid w:val="00021D2B"/>
    <w:rsid w:val="0002204B"/>
    <w:rsid w:val="00023287"/>
    <w:rsid w:val="000238B6"/>
    <w:rsid w:val="00023F8A"/>
    <w:rsid w:val="0002459A"/>
    <w:rsid w:val="000245FC"/>
    <w:rsid w:val="00024B13"/>
    <w:rsid w:val="00024D5F"/>
    <w:rsid w:val="00024D9C"/>
    <w:rsid w:val="00025BD9"/>
    <w:rsid w:val="00025CEC"/>
    <w:rsid w:val="00025EE5"/>
    <w:rsid w:val="000274F3"/>
    <w:rsid w:val="000277E4"/>
    <w:rsid w:val="00027BE2"/>
    <w:rsid w:val="00032066"/>
    <w:rsid w:val="000323D6"/>
    <w:rsid w:val="00032C16"/>
    <w:rsid w:val="00033037"/>
    <w:rsid w:val="0003416D"/>
    <w:rsid w:val="0003421D"/>
    <w:rsid w:val="000344EC"/>
    <w:rsid w:val="00034510"/>
    <w:rsid w:val="00034E70"/>
    <w:rsid w:val="00035FB6"/>
    <w:rsid w:val="000360B7"/>
    <w:rsid w:val="00036B17"/>
    <w:rsid w:val="00036D5C"/>
    <w:rsid w:val="000376B1"/>
    <w:rsid w:val="00037FDE"/>
    <w:rsid w:val="000402B5"/>
    <w:rsid w:val="000407F8"/>
    <w:rsid w:val="000410F4"/>
    <w:rsid w:val="00041B01"/>
    <w:rsid w:val="000421BF"/>
    <w:rsid w:val="00042473"/>
    <w:rsid w:val="00042ACB"/>
    <w:rsid w:val="00042CD1"/>
    <w:rsid w:val="0004308D"/>
    <w:rsid w:val="00043880"/>
    <w:rsid w:val="00043905"/>
    <w:rsid w:val="00043E03"/>
    <w:rsid w:val="00045651"/>
    <w:rsid w:val="000458E9"/>
    <w:rsid w:val="00045DF4"/>
    <w:rsid w:val="00047483"/>
    <w:rsid w:val="000474F8"/>
    <w:rsid w:val="00047B70"/>
    <w:rsid w:val="00047E4C"/>
    <w:rsid w:val="000500F3"/>
    <w:rsid w:val="0005175E"/>
    <w:rsid w:val="000528B2"/>
    <w:rsid w:val="000532C2"/>
    <w:rsid w:val="000540A6"/>
    <w:rsid w:val="00054564"/>
    <w:rsid w:val="00054F14"/>
    <w:rsid w:val="000558FF"/>
    <w:rsid w:val="00056870"/>
    <w:rsid w:val="00056AA9"/>
    <w:rsid w:val="00056C65"/>
    <w:rsid w:val="00056D90"/>
    <w:rsid w:val="00057E24"/>
    <w:rsid w:val="00057F56"/>
    <w:rsid w:val="00062129"/>
    <w:rsid w:val="000622C6"/>
    <w:rsid w:val="000629A7"/>
    <w:rsid w:val="00063A45"/>
    <w:rsid w:val="00064599"/>
    <w:rsid w:val="000646B0"/>
    <w:rsid w:val="00064A6A"/>
    <w:rsid w:val="00064CE4"/>
    <w:rsid w:val="00065214"/>
    <w:rsid w:val="000657B7"/>
    <w:rsid w:val="00065829"/>
    <w:rsid w:val="00065E64"/>
    <w:rsid w:val="000663DB"/>
    <w:rsid w:val="00066529"/>
    <w:rsid w:val="000665A6"/>
    <w:rsid w:val="00066A42"/>
    <w:rsid w:val="00067742"/>
    <w:rsid w:val="000678AA"/>
    <w:rsid w:val="00067E6C"/>
    <w:rsid w:val="00067F52"/>
    <w:rsid w:val="00070052"/>
    <w:rsid w:val="0007021F"/>
    <w:rsid w:val="000711E3"/>
    <w:rsid w:val="000719A6"/>
    <w:rsid w:val="0007225F"/>
    <w:rsid w:val="0007245F"/>
    <w:rsid w:val="00072FD0"/>
    <w:rsid w:val="00073101"/>
    <w:rsid w:val="000734C8"/>
    <w:rsid w:val="00073B8D"/>
    <w:rsid w:val="00073D18"/>
    <w:rsid w:val="00073EA0"/>
    <w:rsid w:val="000743F8"/>
    <w:rsid w:val="00074B02"/>
    <w:rsid w:val="00075303"/>
    <w:rsid w:val="000757D4"/>
    <w:rsid w:val="000759EF"/>
    <w:rsid w:val="00075BA3"/>
    <w:rsid w:val="000773C3"/>
    <w:rsid w:val="00077479"/>
    <w:rsid w:val="000775E5"/>
    <w:rsid w:val="00077976"/>
    <w:rsid w:val="00077A9E"/>
    <w:rsid w:val="00077B7B"/>
    <w:rsid w:val="00080300"/>
    <w:rsid w:val="00080846"/>
    <w:rsid w:val="0008107C"/>
    <w:rsid w:val="0008113E"/>
    <w:rsid w:val="000817EA"/>
    <w:rsid w:val="00081B09"/>
    <w:rsid w:val="00083171"/>
    <w:rsid w:val="00083490"/>
    <w:rsid w:val="00083D48"/>
    <w:rsid w:val="00083D92"/>
    <w:rsid w:val="00083E35"/>
    <w:rsid w:val="00084378"/>
    <w:rsid w:val="00084437"/>
    <w:rsid w:val="00084498"/>
    <w:rsid w:val="00084728"/>
    <w:rsid w:val="00084A6D"/>
    <w:rsid w:val="000852A3"/>
    <w:rsid w:val="00085B5D"/>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492A"/>
    <w:rsid w:val="000952CC"/>
    <w:rsid w:val="0009533B"/>
    <w:rsid w:val="000963F5"/>
    <w:rsid w:val="00096781"/>
    <w:rsid w:val="00096F7A"/>
    <w:rsid w:val="00097162"/>
    <w:rsid w:val="000A0F0C"/>
    <w:rsid w:val="000A1447"/>
    <w:rsid w:val="000A1C46"/>
    <w:rsid w:val="000A240A"/>
    <w:rsid w:val="000A36CB"/>
    <w:rsid w:val="000A42AC"/>
    <w:rsid w:val="000A4FF1"/>
    <w:rsid w:val="000A6823"/>
    <w:rsid w:val="000A76C4"/>
    <w:rsid w:val="000B0714"/>
    <w:rsid w:val="000B0941"/>
    <w:rsid w:val="000B0C63"/>
    <w:rsid w:val="000B1FFD"/>
    <w:rsid w:val="000B203B"/>
    <w:rsid w:val="000B210D"/>
    <w:rsid w:val="000B2669"/>
    <w:rsid w:val="000B3713"/>
    <w:rsid w:val="000B3E06"/>
    <w:rsid w:val="000B498A"/>
    <w:rsid w:val="000B4C67"/>
    <w:rsid w:val="000B4F26"/>
    <w:rsid w:val="000B528C"/>
    <w:rsid w:val="000B59D2"/>
    <w:rsid w:val="000B61DA"/>
    <w:rsid w:val="000B69AA"/>
    <w:rsid w:val="000B6F0F"/>
    <w:rsid w:val="000B728E"/>
    <w:rsid w:val="000B78A8"/>
    <w:rsid w:val="000B7901"/>
    <w:rsid w:val="000B7B53"/>
    <w:rsid w:val="000C05F2"/>
    <w:rsid w:val="000C060E"/>
    <w:rsid w:val="000C1DA7"/>
    <w:rsid w:val="000C2512"/>
    <w:rsid w:val="000C29AD"/>
    <w:rsid w:val="000C34CD"/>
    <w:rsid w:val="000C3B20"/>
    <w:rsid w:val="000C4498"/>
    <w:rsid w:val="000C44C5"/>
    <w:rsid w:val="000C45AA"/>
    <w:rsid w:val="000C53A7"/>
    <w:rsid w:val="000C5DD5"/>
    <w:rsid w:val="000C5EA7"/>
    <w:rsid w:val="000C6B56"/>
    <w:rsid w:val="000C7220"/>
    <w:rsid w:val="000C7287"/>
    <w:rsid w:val="000C764D"/>
    <w:rsid w:val="000C7FA8"/>
    <w:rsid w:val="000D0178"/>
    <w:rsid w:val="000D01DB"/>
    <w:rsid w:val="000D0803"/>
    <w:rsid w:val="000D0D6E"/>
    <w:rsid w:val="000D0F02"/>
    <w:rsid w:val="000D1153"/>
    <w:rsid w:val="000D14C8"/>
    <w:rsid w:val="000D1C53"/>
    <w:rsid w:val="000D29F3"/>
    <w:rsid w:val="000D37A7"/>
    <w:rsid w:val="000D3F60"/>
    <w:rsid w:val="000D41F7"/>
    <w:rsid w:val="000D4850"/>
    <w:rsid w:val="000D51AA"/>
    <w:rsid w:val="000D51D0"/>
    <w:rsid w:val="000D5225"/>
    <w:rsid w:val="000D5B36"/>
    <w:rsid w:val="000D5C89"/>
    <w:rsid w:val="000D5CA4"/>
    <w:rsid w:val="000D65A6"/>
    <w:rsid w:val="000D6A3C"/>
    <w:rsid w:val="000D7A70"/>
    <w:rsid w:val="000E0342"/>
    <w:rsid w:val="000E22C5"/>
    <w:rsid w:val="000E29BD"/>
    <w:rsid w:val="000E34F1"/>
    <w:rsid w:val="000E376F"/>
    <w:rsid w:val="000E3DBA"/>
    <w:rsid w:val="000E46AA"/>
    <w:rsid w:val="000E5BA3"/>
    <w:rsid w:val="000E5EDA"/>
    <w:rsid w:val="000E6AB7"/>
    <w:rsid w:val="000E726C"/>
    <w:rsid w:val="000E76B1"/>
    <w:rsid w:val="000F06DB"/>
    <w:rsid w:val="000F1315"/>
    <w:rsid w:val="000F1463"/>
    <w:rsid w:val="000F16F8"/>
    <w:rsid w:val="000F18E3"/>
    <w:rsid w:val="000F2376"/>
    <w:rsid w:val="000F24D2"/>
    <w:rsid w:val="000F3776"/>
    <w:rsid w:val="000F3B20"/>
    <w:rsid w:val="000F4B94"/>
    <w:rsid w:val="000F4DA7"/>
    <w:rsid w:val="000F5381"/>
    <w:rsid w:val="000F5CD6"/>
    <w:rsid w:val="000F5EE4"/>
    <w:rsid w:val="000F79A0"/>
    <w:rsid w:val="000F7E72"/>
    <w:rsid w:val="001004B1"/>
    <w:rsid w:val="00100C21"/>
    <w:rsid w:val="00101190"/>
    <w:rsid w:val="00101DE8"/>
    <w:rsid w:val="00101F69"/>
    <w:rsid w:val="00102F76"/>
    <w:rsid w:val="0010367F"/>
    <w:rsid w:val="001038A3"/>
    <w:rsid w:val="001040C3"/>
    <w:rsid w:val="00104A9F"/>
    <w:rsid w:val="00105297"/>
    <w:rsid w:val="001061A2"/>
    <w:rsid w:val="0010625E"/>
    <w:rsid w:val="001065C7"/>
    <w:rsid w:val="001066FA"/>
    <w:rsid w:val="00106FCC"/>
    <w:rsid w:val="00107053"/>
    <w:rsid w:val="001079C3"/>
    <w:rsid w:val="0011034B"/>
    <w:rsid w:val="001104CC"/>
    <w:rsid w:val="00110627"/>
    <w:rsid w:val="0011120A"/>
    <w:rsid w:val="00111B32"/>
    <w:rsid w:val="00112C51"/>
    <w:rsid w:val="00113005"/>
    <w:rsid w:val="001131F7"/>
    <w:rsid w:val="00114A8E"/>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DD4"/>
    <w:rsid w:val="00124F9C"/>
    <w:rsid w:val="00125396"/>
    <w:rsid w:val="00125DE3"/>
    <w:rsid w:val="00126173"/>
    <w:rsid w:val="0012674F"/>
    <w:rsid w:val="0012686F"/>
    <w:rsid w:val="001278F1"/>
    <w:rsid w:val="00127FDE"/>
    <w:rsid w:val="001300C8"/>
    <w:rsid w:val="00130438"/>
    <w:rsid w:val="001310A0"/>
    <w:rsid w:val="00131111"/>
    <w:rsid w:val="00131915"/>
    <w:rsid w:val="00131DC9"/>
    <w:rsid w:val="00132AF4"/>
    <w:rsid w:val="00132B7F"/>
    <w:rsid w:val="00132CC3"/>
    <w:rsid w:val="0013346B"/>
    <w:rsid w:val="001344D5"/>
    <w:rsid w:val="00134F8E"/>
    <w:rsid w:val="00135906"/>
    <w:rsid w:val="00135F31"/>
    <w:rsid w:val="00136171"/>
    <w:rsid w:val="0013654B"/>
    <w:rsid w:val="0013743D"/>
    <w:rsid w:val="00137A95"/>
    <w:rsid w:val="00137B95"/>
    <w:rsid w:val="001402AE"/>
    <w:rsid w:val="00140C8B"/>
    <w:rsid w:val="001410CC"/>
    <w:rsid w:val="00141865"/>
    <w:rsid w:val="00141BBC"/>
    <w:rsid w:val="00141EC8"/>
    <w:rsid w:val="00141F36"/>
    <w:rsid w:val="001420ED"/>
    <w:rsid w:val="0014290D"/>
    <w:rsid w:val="00142E5D"/>
    <w:rsid w:val="00142EE3"/>
    <w:rsid w:val="001436A3"/>
    <w:rsid w:val="0014380E"/>
    <w:rsid w:val="001438BA"/>
    <w:rsid w:val="001443A1"/>
    <w:rsid w:val="00144BB1"/>
    <w:rsid w:val="001451F8"/>
    <w:rsid w:val="0014557F"/>
    <w:rsid w:val="00146103"/>
    <w:rsid w:val="001463E4"/>
    <w:rsid w:val="00146B3B"/>
    <w:rsid w:val="00146E74"/>
    <w:rsid w:val="00147AE1"/>
    <w:rsid w:val="00147BDB"/>
    <w:rsid w:val="001507B1"/>
    <w:rsid w:val="00150B8E"/>
    <w:rsid w:val="00151B69"/>
    <w:rsid w:val="0015385E"/>
    <w:rsid w:val="00153C8C"/>
    <w:rsid w:val="00153FE9"/>
    <w:rsid w:val="001541BA"/>
    <w:rsid w:val="00154427"/>
    <w:rsid w:val="00154AEE"/>
    <w:rsid w:val="00155717"/>
    <w:rsid w:val="00155A62"/>
    <w:rsid w:val="001563A1"/>
    <w:rsid w:val="00156553"/>
    <w:rsid w:val="00156C1B"/>
    <w:rsid w:val="00156DF4"/>
    <w:rsid w:val="001576CD"/>
    <w:rsid w:val="001601F5"/>
    <w:rsid w:val="00160805"/>
    <w:rsid w:val="00160D4B"/>
    <w:rsid w:val="0016135A"/>
    <w:rsid w:val="001623E7"/>
    <w:rsid w:val="00162CF4"/>
    <w:rsid w:val="00163CCA"/>
    <w:rsid w:val="00163E08"/>
    <w:rsid w:val="0016427E"/>
    <w:rsid w:val="00164868"/>
    <w:rsid w:val="00164CEF"/>
    <w:rsid w:val="0016514C"/>
    <w:rsid w:val="00165901"/>
    <w:rsid w:val="0016624C"/>
    <w:rsid w:val="00166DAB"/>
    <w:rsid w:val="00166F77"/>
    <w:rsid w:val="001678C9"/>
    <w:rsid w:val="00167C18"/>
    <w:rsid w:val="00167F09"/>
    <w:rsid w:val="00170D15"/>
    <w:rsid w:val="0017100E"/>
    <w:rsid w:val="00171DDB"/>
    <w:rsid w:val="001727C7"/>
    <w:rsid w:val="00172882"/>
    <w:rsid w:val="00172FF0"/>
    <w:rsid w:val="001731DC"/>
    <w:rsid w:val="00173412"/>
    <w:rsid w:val="00173D50"/>
    <w:rsid w:val="00174052"/>
    <w:rsid w:val="00174AA3"/>
    <w:rsid w:val="00175192"/>
    <w:rsid w:val="00175394"/>
    <w:rsid w:val="00175645"/>
    <w:rsid w:val="00175F24"/>
    <w:rsid w:val="00175FEC"/>
    <w:rsid w:val="00176961"/>
    <w:rsid w:val="001769DE"/>
    <w:rsid w:val="001770BC"/>
    <w:rsid w:val="001770CB"/>
    <w:rsid w:val="0017725F"/>
    <w:rsid w:val="001772FC"/>
    <w:rsid w:val="001776F4"/>
    <w:rsid w:val="00177752"/>
    <w:rsid w:val="001777CA"/>
    <w:rsid w:val="00180669"/>
    <w:rsid w:val="00180BD6"/>
    <w:rsid w:val="00180C98"/>
    <w:rsid w:val="00182939"/>
    <w:rsid w:val="00182AC3"/>
    <w:rsid w:val="001837BD"/>
    <w:rsid w:val="00183BB6"/>
    <w:rsid w:val="00183FAC"/>
    <w:rsid w:val="00185540"/>
    <w:rsid w:val="001856E2"/>
    <w:rsid w:val="0018577E"/>
    <w:rsid w:val="00185E09"/>
    <w:rsid w:val="001863A8"/>
    <w:rsid w:val="001868B9"/>
    <w:rsid w:val="0019030D"/>
    <w:rsid w:val="001906D6"/>
    <w:rsid w:val="00190A05"/>
    <w:rsid w:val="00191918"/>
    <w:rsid w:val="00192169"/>
    <w:rsid w:val="00192425"/>
    <w:rsid w:val="00192C82"/>
    <w:rsid w:val="001935B6"/>
    <w:rsid w:val="00193BD6"/>
    <w:rsid w:val="00194061"/>
    <w:rsid w:val="00194305"/>
    <w:rsid w:val="00194CB5"/>
    <w:rsid w:val="00194DBB"/>
    <w:rsid w:val="00194EB8"/>
    <w:rsid w:val="00195F84"/>
    <w:rsid w:val="00196152"/>
    <w:rsid w:val="001967E2"/>
    <w:rsid w:val="00196A01"/>
    <w:rsid w:val="001A045E"/>
    <w:rsid w:val="001A08D6"/>
    <w:rsid w:val="001A25D3"/>
    <w:rsid w:val="001A3027"/>
    <w:rsid w:val="001A37EB"/>
    <w:rsid w:val="001A390A"/>
    <w:rsid w:val="001A40DF"/>
    <w:rsid w:val="001A48D7"/>
    <w:rsid w:val="001A580E"/>
    <w:rsid w:val="001A5B8C"/>
    <w:rsid w:val="001A6082"/>
    <w:rsid w:val="001A64B0"/>
    <w:rsid w:val="001A71C5"/>
    <w:rsid w:val="001B183E"/>
    <w:rsid w:val="001B1AD9"/>
    <w:rsid w:val="001B2130"/>
    <w:rsid w:val="001B2274"/>
    <w:rsid w:val="001B22FE"/>
    <w:rsid w:val="001B2FF8"/>
    <w:rsid w:val="001B32FC"/>
    <w:rsid w:val="001B637D"/>
    <w:rsid w:val="001B6C40"/>
    <w:rsid w:val="001B6E4D"/>
    <w:rsid w:val="001B71CF"/>
    <w:rsid w:val="001B731D"/>
    <w:rsid w:val="001B7EBC"/>
    <w:rsid w:val="001C1FA5"/>
    <w:rsid w:val="001C258B"/>
    <w:rsid w:val="001C36BC"/>
    <w:rsid w:val="001C3A35"/>
    <w:rsid w:val="001C480F"/>
    <w:rsid w:val="001C4C6F"/>
    <w:rsid w:val="001C4CB6"/>
    <w:rsid w:val="001C518C"/>
    <w:rsid w:val="001C51AA"/>
    <w:rsid w:val="001C57D0"/>
    <w:rsid w:val="001C59A8"/>
    <w:rsid w:val="001C5D84"/>
    <w:rsid w:val="001C613E"/>
    <w:rsid w:val="001C62FA"/>
    <w:rsid w:val="001C646C"/>
    <w:rsid w:val="001C6B9C"/>
    <w:rsid w:val="001C6DFE"/>
    <w:rsid w:val="001C738C"/>
    <w:rsid w:val="001D04F7"/>
    <w:rsid w:val="001D0605"/>
    <w:rsid w:val="001D062D"/>
    <w:rsid w:val="001D0AA5"/>
    <w:rsid w:val="001D0F8F"/>
    <w:rsid w:val="001D1471"/>
    <w:rsid w:val="001D27D7"/>
    <w:rsid w:val="001D27F8"/>
    <w:rsid w:val="001D2973"/>
    <w:rsid w:val="001D3A45"/>
    <w:rsid w:val="001D413C"/>
    <w:rsid w:val="001D4377"/>
    <w:rsid w:val="001D4AB1"/>
    <w:rsid w:val="001D4BEC"/>
    <w:rsid w:val="001D5090"/>
    <w:rsid w:val="001D58DD"/>
    <w:rsid w:val="001D644B"/>
    <w:rsid w:val="001D6C5A"/>
    <w:rsid w:val="001D6CB4"/>
    <w:rsid w:val="001E01AB"/>
    <w:rsid w:val="001E1036"/>
    <w:rsid w:val="001E161E"/>
    <w:rsid w:val="001E1C77"/>
    <w:rsid w:val="001E20B5"/>
    <w:rsid w:val="001E2561"/>
    <w:rsid w:val="001E271B"/>
    <w:rsid w:val="001E332D"/>
    <w:rsid w:val="001E33F8"/>
    <w:rsid w:val="001E382A"/>
    <w:rsid w:val="001E4FC3"/>
    <w:rsid w:val="001E5C19"/>
    <w:rsid w:val="001E67A0"/>
    <w:rsid w:val="001E78D3"/>
    <w:rsid w:val="001E7CB8"/>
    <w:rsid w:val="001F0A89"/>
    <w:rsid w:val="001F0ACD"/>
    <w:rsid w:val="001F0BA4"/>
    <w:rsid w:val="001F0C7A"/>
    <w:rsid w:val="001F1D32"/>
    <w:rsid w:val="001F2392"/>
    <w:rsid w:val="001F2521"/>
    <w:rsid w:val="001F3CCB"/>
    <w:rsid w:val="001F4197"/>
    <w:rsid w:val="001F501D"/>
    <w:rsid w:val="001F5625"/>
    <w:rsid w:val="001F6591"/>
    <w:rsid w:val="001F7745"/>
    <w:rsid w:val="001F7A17"/>
    <w:rsid w:val="001F7CD9"/>
    <w:rsid w:val="00200808"/>
    <w:rsid w:val="00200957"/>
    <w:rsid w:val="00200BDF"/>
    <w:rsid w:val="00200C97"/>
    <w:rsid w:val="00201F45"/>
    <w:rsid w:val="00202477"/>
    <w:rsid w:val="0020254F"/>
    <w:rsid w:val="00203A34"/>
    <w:rsid w:val="00205A11"/>
    <w:rsid w:val="0020602F"/>
    <w:rsid w:val="002071AA"/>
    <w:rsid w:val="00207875"/>
    <w:rsid w:val="00207A7F"/>
    <w:rsid w:val="00207BC8"/>
    <w:rsid w:val="002107C5"/>
    <w:rsid w:val="002114F3"/>
    <w:rsid w:val="00211F63"/>
    <w:rsid w:val="002131EA"/>
    <w:rsid w:val="00213271"/>
    <w:rsid w:val="00213A98"/>
    <w:rsid w:val="00213D06"/>
    <w:rsid w:val="00213DC1"/>
    <w:rsid w:val="00213EC6"/>
    <w:rsid w:val="00214EA4"/>
    <w:rsid w:val="002151C8"/>
    <w:rsid w:val="00215497"/>
    <w:rsid w:val="00215FC2"/>
    <w:rsid w:val="00216402"/>
    <w:rsid w:val="00216776"/>
    <w:rsid w:val="00216F1D"/>
    <w:rsid w:val="00217C16"/>
    <w:rsid w:val="002208A3"/>
    <w:rsid w:val="002209A2"/>
    <w:rsid w:val="0022162C"/>
    <w:rsid w:val="002217EE"/>
    <w:rsid w:val="002217FB"/>
    <w:rsid w:val="00221FE3"/>
    <w:rsid w:val="0022201C"/>
    <w:rsid w:val="0022219E"/>
    <w:rsid w:val="002224FD"/>
    <w:rsid w:val="0022301E"/>
    <w:rsid w:val="002230E5"/>
    <w:rsid w:val="00223F61"/>
    <w:rsid w:val="00224252"/>
    <w:rsid w:val="00224307"/>
    <w:rsid w:val="0022497E"/>
    <w:rsid w:val="00224CDA"/>
    <w:rsid w:val="0022509E"/>
    <w:rsid w:val="00225790"/>
    <w:rsid w:val="0022585A"/>
    <w:rsid w:val="00226303"/>
    <w:rsid w:val="0022680D"/>
    <w:rsid w:val="002269F8"/>
    <w:rsid w:val="0022742F"/>
    <w:rsid w:val="0022780E"/>
    <w:rsid w:val="00227C5B"/>
    <w:rsid w:val="002300C7"/>
    <w:rsid w:val="002305DA"/>
    <w:rsid w:val="00230DD5"/>
    <w:rsid w:val="002315E1"/>
    <w:rsid w:val="00231BF1"/>
    <w:rsid w:val="00231D05"/>
    <w:rsid w:val="0023284F"/>
    <w:rsid w:val="002329E7"/>
    <w:rsid w:val="00232C6F"/>
    <w:rsid w:val="00232D68"/>
    <w:rsid w:val="002330A5"/>
    <w:rsid w:val="002333CF"/>
    <w:rsid w:val="00233412"/>
    <w:rsid w:val="00233EA6"/>
    <w:rsid w:val="0023400B"/>
    <w:rsid w:val="002348AA"/>
    <w:rsid w:val="00235600"/>
    <w:rsid w:val="002366E4"/>
    <w:rsid w:val="00236FC0"/>
    <w:rsid w:val="0023792F"/>
    <w:rsid w:val="0024008C"/>
    <w:rsid w:val="00241932"/>
    <w:rsid w:val="00242D2E"/>
    <w:rsid w:val="002438E3"/>
    <w:rsid w:val="0024471A"/>
    <w:rsid w:val="00244A85"/>
    <w:rsid w:val="00245AA8"/>
    <w:rsid w:val="0024625F"/>
    <w:rsid w:val="00246CC8"/>
    <w:rsid w:val="0024700D"/>
    <w:rsid w:val="0024752E"/>
    <w:rsid w:val="00247FD7"/>
    <w:rsid w:val="00250096"/>
    <w:rsid w:val="00250353"/>
    <w:rsid w:val="00251204"/>
    <w:rsid w:val="002520BE"/>
    <w:rsid w:val="00252479"/>
    <w:rsid w:val="00252C65"/>
    <w:rsid w:val="00252CB7"/>
    <w:rsid w:val="002539E9"/>
    <w:rsid w:val="00254638"/>
    <w:rsid w:val="00254895"/>
    <w:rsid w:val="00254F7D"/>
    <w:rsid w:val="00254FE7"/>
    <w:rsid w:val="00255503"/>
    <w:rsid w:val="00255A2C"/>
    <w:rsid w:val="00256147"/>
    <w:rsid w:val="00256A08"/>
    <w:rsid w:val="00256F6F"/>
    <w:rsid w:val="00256FB7"/>
    <w:rsid w:val="00257053"/>
    <w:rsid w:val="002573F2"/>
    <w:rsid w:val="00257695"/>
    <w:rsid w:val="0025775B"/>
    <w:rsid w:val="00257763"/>
    <w:rsid w:val="002601CA"/>
    <w:rsid w:val="00260924"/>
    <w:rsid w:val="00260A9F"/>
    <w:rsid w:val="00261C69"/>
    <w:rsid w:val="00262580"/>
    <w:rsid w:val="00263ECB"/>
    <w:rsid w:val="0026459B"/>
    <w:rsid w:val="0026462E"/>
    <w:rsid w:val="00265E22"/>
    <w:rsid w:val="00266416"/>
    <w:rsid w:val="002665A8"/>
    <w:rsid w:val="00266E93"/>
    <w:rsid w:val="00266F95"/>
    <w:rsid w:val="002670EC"/>
    <w:rsid w:val="002675F2"/>
    <w:rsid w:val="00267D21"/>
    <w:rsid w:val="00267DA5"/>
    <w:rsid w:val="0027181D"/>
    <w:rsid w:val="00272269"/>
    <w:rsid w:val="0027360A"/>
    <w:rsid w:val="00273975"/>
    <w:rsid w:val="00273C6E"/>
    <w:rsid w:val="0027438E"/>
    <w:rsid w:val="00275F0E"/>
    <w:rsid w:val="00275F20"/>
    <w:rsid w:val="00275FC0"/>
    <w:rsid w:val="00276F3B"/>
    <w:rsid w:val="00277111"/>
    <w:rsid w:val="00277592"/>
    <w:rsid w:val="002775BE"/>
    <w:rsid w:val="0028070F"/>
    <w:rsid w:val="002807CC"/>
    <w:rsid w:val="002811B1"/>
    <w:rsid w:val="0028212B"/>
    <w:rsid w:val="002824BF"/>
    <w:rsid w:val="00283542"/>
    <w:rsid w:val="00283DB1"/>
    <w:rsid w:val="00284012"/>
    <w:rsid w:val="002845DB"/>
    <w:rsid w:val="00284820"/>
    <w:rsid w:val="00284C96"/>
    <w:rsid w:val="00285259"/>
    <w:rsid w:val="002852C1"/>
    <w:rsid w:val="002854DB"/>
    <w:rsid w:val="0028592C"/>
    <w:rsid w:val="00285C38"/>
    <w:rsid w:val="0028645F"/>
    <w:rsid w:val="00286575"/>
    <w:rsid w:val="002868B9"/>
    <w:rsid w:val="00286FA8"/>
    <w:rsid w:val="00287648"/>
    <w:rsid w:val="00290C85"/>
    <w:rsid w:val="00291A3C"/>
    <w:rsid w:val="00291AEC"/>
    <w:rsid w:val="00293007"/>
    <w:rsid w:val="00293153"/>
    <w:rsid w:val="0029325C"/>
    <w:rsid w:val="002939CA"/>
    <w:rsid w:val="00293EDE"/>
    <w:rsid w:val="00293FD8"/>
    <w:rsid w:val="00294E19"/>
    <w:rsid w:val="00294FD3"/>
    <w:rsid w:val="002955C8"/>
    <w:rsid w:val="00296A84"/>
    <w:rsid w:val="00296CA5"/>
    <w:rsid w:val="00296FBF"/>
    <w:rsid w:val="0029765B"/>
    <w:rsid w:val="0029794E"/>
    <w:rsid w:val="00297EBA"/>
    <w:rsid w:val="00297F72"/>
    <w:rsid w:val="002A046B"/>
    <w:rsid w:val="002A0710"/>
    <w:rsid w:val="002A0979"/>
    <w:rsid w:val="002A0A3A"/>
    <w:rsid w:val="002A0B1B"/>
    <w:rsid w:val="002A10BC"/>
    <w:rsid w:val="002A1349"/>
    <w:rsid w:val="002A1762"/>
    <w:rsid w:val="002A18F6"/>
    <w:rsid w:val="002A1D39"/>
    <w:rsid w:val="002A22B0"/>
    <w:rsid w:val="002A2EE4"/>
    <w:rsid w:val="002A38E6"/>
    <w:rsid w:val="002A3974"/>
    <w:rsid w:val="002A3CD9"/>
    <w:rsid w:val="002A3FA4"/>
    <w:rsid w:val="002A4479"/>
    <w:rsid w:val="002A5789"/>
    <w:rsid w:val="002A625D"/>
    <w:rsid w:val="002A730A"/>
    <w:rsid w:val="002A77F8"/>
    <w:rsid w:val="002A7C2F"/>
    <w:rsid w:val="002B07DB"/>
    <w:rsid w:val="002B0B11"/>
    <w:rsid w:val="002B17A0"/>
    <w:rsid w:val="002B18ED"/>
    <w:rsid w:val="002B2059"/>
    <w:rsid w:val="002B23D4"/>
    <w:rsid w:val="002B2BD7"/>
    <w:rsid w:val="002B3ED7"/>
    <w:rsid w:val="002B6533"/>
    <w:rsid w:val="002B7A31"/>
    <w:rsid w:val="002B7B7A"/>
    <w:rsid w:val="002B7C7B"/>
    <w:rsid w:val="002C041E"/>
    <w:rsid w:val="002C0994"/>
    <w:rsid w:val="002C0EE1"/>
    <w:rsid w:val="002C0F8B"/>
    <w:rsid w:val="002C1AF5"/>
    <w:rsid w:val="002C1BE7"/>
    <w:rsid w:val="002C2A2E"/>
    <w:rsid w:val="002C2A76"/>
    <w:rsid w:val="002C3EFF"/>
    <w:rsid w:val="002C4582"/>
    <w:rsid w:val="002C47FE"/>
    <w:rsid w:val="002C49C2"/>
    <w:rsid w:val="002C5847"/>
    <w:rsid w:val="002C73D7"/>
    <w:rsid w:val="002C7801"/>
    <w:rsid w:val="002C7FCF"/>
    <w:rsid w:val="002D0152"/>
    <w:rsid w:val="002D020B"/>
    <w:rsid w:val="002D0380"/>
    <w:rsid w:val="002D0D7C"/>
    <w:rsid w:val="002D10BC"/>
    <w:rsid w:val="002D1B8A"/>
    <w:rsid w:val="002D219C"/>
    <w:rsid w:val="002D249B"/>
    <w:rsid w:val="002D2DD8"/>
    <w:rsid w:val="002D357C"/>
    <w:rsid w:val="002D37A9"/>
    <w:rsid w:val="002D4A8D"/>
    <w:rsid w:val="002D4AF4"/>
    <w:rsid w:val="002D72EC"/>
    <w:rsid w:val="002D7484"/>
    <w:rsid w:val="002D7A2C"/>
    <w:rsid w:val="002D7CAC"/>
    <w:rsid w:val="002E01A8"/>
    <w:rsid w:val="002E0DBE"/>
    <w:rsid w:val="002E0FDE"/>
    <w:rsid w:val="002E1087"/>
    <w:rsid w:val="002E1797"/>
    <w:rsid w:val="002E1CC6"/>
    <w:rsid w:val="002E3581"/>
    <w:rsid w:val="002E3D62"/>
    <w:rsid w:val="002E4321"/>
    <w:rsid w:val="002E4371"/>
    <w:rsid w:val="002E4EE9"/>
    <w:rsid w:val="002E55CC"/>
    <w:rsid w:val="002E55EF"/>
    <w:rsid w:val="002E6BAB"/>
    <w:rsid w:val="002E789A"/>
    <w:rsid w:val="002E7FA9"/>
    <w:rsid w:val="002F0115"/>
    <w:rsid w:val="002F0A10"/>
    <w:rsid w:val="002F11E2"/>
    <w:rsid w:val="002F1398"/>
    <w:rsid w:val="002F144F"/>
    <w:rsid w:val="002F1851"/>
    <w:rsid w:val="002F188B"/>
    <w:rsid w:val="002F18E0"/>
    <w:rsid w:val="002F1D3B"/>
    <w:rsid w:val="002F2727"/>
    <w:rsid w:val="002F29E9"/>
    <w:rsid w:val="002F349D"/>
    <w:rsid w:val="002F3CE9"/>
    <w:rsid w:val="002F4151"/>
    <w:rsid w:val="002F487E"/>
    <w:rsid w:val="002F4EB3"/>
    <w:rsid w:val="002F51E0"/>
    <w:rsid w:val="002F57AC"/>
    <w:rsid w:val="002F589A"/>
    <w:rsid w:val="002F6C77"/>
    <w:rsid w:val="003012A1"/>
    <w:rsid w:val="003017A7"/>
    <w:rsid w:val="00301871"/>
    <w:rsid w:val="003027F8"/>
    <w:rsid w:val="00302A27"/>
    <w:rsid w:val="00302DB4"/>
    <w:rsid w:val="003033B4"/>
    <w:rsid w:val="0030386B"/>
    <w:rsid w:val="00303E75"/>
    <w:rsid w:val="0030493E"/>
    <w:rsid w:val="00304EAB"/>
    <w:rsid w:val="00305778"/>
    <w:rsid w:val="00305981"/>
    <w:rsid w:val="00305FF7"/>
    <w:rsid w:val="0030648F"/>
    <w:rsid w:val="00306F51"/>
    <w:rsid w:val="003070A2"/>
    <w:rsid w:val="003072A1"/>
    <w:rsid w:val="003072A7"/>
    <w:rsid w:val="00307367"/>
    <w:rsid w:val="00307507"/>
    <w:rsid w:val="0030765F"/>
    <w:rsid w:val="00307CD5"/>
    <w:rsid w:val="003109B6"/>
    <w:rsid w:val="003129B7"/>
    <w:rsid w:val="00312A6C"/>
    <w:rsid w:val="003139B5"/>
    <w:rsid w:val="00313C9F"/>
    <w:rsid w:val="003147A0"/>
    <w:rsid w:val="00314A2F"/>
    <w:rsid w:val="003158E6"/>
    <w:rsid w:val="00316350"/>
    <w:rsid w:val="003168B0"/>
    <w:rsid w:val="003171E2"/>
    <w:rsid w:val="00317685"/>
    <w:rsid w:val="00317EE3"/>
    <w:rsid w:val="0032041E"/>
    <w:rsid w:val="0032044C"/>
    <w:rsid w:val="00320A0C"/>
    <w:rsid w:val="00320A60"/>
    <w:rsid w:val="00321272"/>
    <w:rsid w:val="00321903"/>
    <w:rsid w:val="00321B83"/>
    <w:rsid w:val="00321F84"/>
    <w:rsid w:val="003229CD"/>
    <w:rsid w:val="00322A56"/>
    <w:rsid w:val="00323DC2"/>
    <w:rsid w:val="00323DE9"/>
    <w:rsid w:val="00323E22"/>
    <w:rsid w:val="00325834"/>
    <w:rsid w:val="003259F4"/>
    <w:rsid w:val="00325C77"/>
    <w:rsid w:val="003263D5"/>
    <w:rsid w:val="00326CBD"/>
    <w:rsid w:val="003276AB"/>
    <w:rsid w:val="0033048C"/>
    <w:rsid w:val="00330631"/>
    <w:rsid w:val="00330957"/>
    <w:rsid w:val="00330D93"/>
    <w:rsid w:val="003311A5"/>
    <w:rsid w:val="003313EE"/>
    <w:rsid w:val="00331CD4"/>
    <w:rsid w:val="003324E1"/>
    <w:rsid w:val="003326D9"/>
    <w:rsid w:val="003328C8"/>
    <w:rsid w:val="003337D0"/>
    <w:rsid w:val="00333CDE"/>
    <w:rsid w:val="00334248"/>
    <w:rsid w:val="00334DF7"/>
    <w:rsid w:val="00335549"/>
    <w:rsid w:val="0033607E"/>
    <w:rsid w:val="003364C1"/>
    <w:rsid w:val="0033714E"/>
    <w:rsid w:val="0034025E"/>
    <w:rsid w:val="00340CED"/>
    <w:rsid w:val="00340D5B"/>
    <w:rsid w:val="00341B91"/>
    <w:rsid w:val="00341BC0"/>
    <w:rsid w:val="00342963"/>
    <w:rsid w:val="00342E55"/>
    <w:rsid w:val="00343263"/>
    <w:rsid w:val="00343CF8"/>
    <w:rsid w:val="00343FE3"/>
    <w:rsid w:val="00344A52"/>
    <w:rsid w:val="00344A5C"/>
    <w:rsid w:val="00345655"/>
    <w:rsid w:val="00345946"/>
    <w:rsid w:val="003467E3"/>
    <w:rsid w:val="00346B89"/>
    <w:rsid w:val="00347A4D"/>
    <w:rsid w:val="00347CA5"/>
    <w:rsid w:val="00350A26"/>
    <w:rsid w:val="00350DB1"/>
    <w:rsid w:val="003513D0"/>
    <w:rsid w:val="003518D5"/>
    <w:rsid w:val="00352332"/>
    <w:rsid w:val="00352C1F"/>
    <w:rsid w:val="00352F8B"/>
    <w:rsid w:val="0035462B"/>
    <w:rsid w:val="00354D1A"/>
    <w:rsid w:val="003553DB"/>
    <w:rsid w:val="00355524"/>
    <w:rsid w:val="00356CB1"/>
    <w:rsid w:val="003574FC"/>
    <w:rsid w:val="0035762A"/>
    <w:rsid w:val="0035777E"/>
    <w:rsid w:val="00357A2D"/>
    <w:rsid w:val="003601DF"/>
    <w:rsid w:val="003604AB"/>
    <w:rsid w:val="0036136D"/>
    <w:rsid w:val="003617DF"/>
    <w:rsid w:val="0036197E"/>
    <w:rsid w:val="00361AF9"/>
    <w:rsid w:val="00361D77"/>
    <w:rsid w:val="003620F3"/>
    <w:rsid w:val="00363AF5"/>
    <w:rsid w:val="00363D04"/>
    <w:rsid w:val="00364B8A"/>
    <w:rsid w:val="003651EA"/>
    <w:rsid w:val="003651FF"/>
    <w:rsid w:val="0036536A"/>
    <w:rsid w:val="00365E09"/>
    <w:rsid w:val="00366319"/>
    <w:rsid w:val="00366F6D"/>
    <w:rsid w:val="00366FAE"/>
    <w:rsid w:val="0036732E"/>
    <w:rsid w:val="00371566"/>
    <w:rsid w:val="00371C92"/>
    <w:rsid w:val="00373849"/>
    <w:rsid w:val="00373EE1"/>
    <w:rsid w:val="00374A42"/>
    <w:rsid w:val="00374D39"/>
    <w:rsid w:val="0037504E"/>
    <w:rsid w:val="0037582A"/>
    <w:rsid w:val="00375C47"/>
    <w:rsid w:val="00375FA8"/>
    <w:rsid w:val="003760E5"/>
    <w:rsid w:val="0037629E"/>
    <w:rsid w:val="003764CF"/>
    <w:rsid w:val="00376994"/>
    <w:rsid w:val="00376E5B"/>
    <w:rsid w:val="00376EF7"/>
    <w:rsid w:val="00377444"/>
    <w:rsid w:val="003776EE"/>
    <w:rsid w:val="00377B8C"/>
    <w:rsid w:val="00377E9B"/>
    <w:rsid w:val="003807B0"/>
    <w:rsid w:val="00381400"/>
    <w:rsid w:val="003825B1"/>
    <w:rsid w:val="00382A26"/>
    <w:rsid w:val="003830AA"/>
    <w:rsid w:val="003833E3"/>
    <w:rsid w:val="003834FC"/>
    <w:rsid w:val="00383862"/>
    <w:rsid w:val="003838A5"/>
    <w:rsid w:val="00383AA0"/>
    <w:rsid w:val="0038430D"/>
    <w:rsid w:val="00384587"/>
    <w:rsid w:val="00384A00"/>
    <w:rsid w:val="003851D8"/>
    <w:rsid w:val="003853A3"/>
    <w:rsid w:val="003854D6"/>
    <w:rsid w:val="003854E7"/>
    <w:rsid w:val="003855DF"/>
    <w:rsid w:val="00385852"/>
    <w:rsid w:val="00385A93"/>
    <w:rsid w:val="00385DC8"/>
    <w:rsid w:val="0038637B"/>
    <w:rsid w:val="003863C4"/>
    <w:rsid w:val="00386C13"/>
    <w:rsid w:val="003871F5"/>
    <w:rsid w:val="00387414"/>
    <w:rsid w:val="003879BD"/>
    <w:rsid w:val="00387F61"/>
    <w:rsid w:val="00391637"/>
    <w:rsid w:val="00391F57"/>
    <w:rsid w:val="00392D92"/>
    <w:rsid w:val="00392F7C"/>
    <w:rsid w:val="00393E5D"/>
    <w:rsid w:val="0039525B"/>
    <w:rsid w:val="003969D2"/>
    <w:rsid w:val="00396B69"/>
    <w:rsid w:val="00396D84"/>
    <w:rsid w:val="00396E39"/>
    <w:rsid w:val="003971CF"/>
    <w:rsid w:val="00397968"/>
    <w:rsid w:val="003A0113"/>
    <w:rsid w:val="003A015D"/>
    <w:rsid w:val="003A0412"/>
    <w:rsid w:val="003A0A49"/>
    <w:rsid w:val="003A1C1C"/>
    <w:rsid w:val="003A20E3"/>
    <w:rsid w:val="003A44BE"/>
    <w:rsid w:val="003A51BE"/>
    <w:rsid w:val="003A5325"/>
    <w:rsid w:val="003A6D45"/>
    <w:rsid w:val="003B0A03"/>
    <w:rsid w:val="003B0D13"/>
    <w:rsid w:val="003B0DCB"/>
    <w:rsid w:val="003B10A0"/>
    <w:rsid w:val="003B186F"/>
    <w:rsid w:val="003B1E5C"/>
    <w:rsid w:val="003B2009"/>
    <w:rsid w:val="003B28DE"/>
    <w:rsid w:val="003B354A"/>
    <w:rsid w:val="003B417A"/>
    <w:rsid w:val="003B427E"/>
    <w:rsid w:val="003B4608"/>
    <w:rsid w:val="003B4694"/>
    <w:rsid w:val="003B4946"/>
    <w:rsid w:val="003B4C29"/>
    <w:rsid w:val="003B5E34"/>
    <w:rsid w:val="003B6713"/>
    <w:rsid w:val="003B7096"/>
    <w:rsid w:val="003B767F"/>
    <w:rsid w:val="003C2026"/>
    <w:rsid w:val="003C2885"/>
    <w:rsid w:val="003C2F37"/>
    <w:rsid w:val="003C336C"/>
    <w:rsid w:val="003C339D"/>
    <w:rsid w:val="003C35BC"/>
    <w:rsid w:val="003C3BB4"/>
    <w:rsid w:val="003C5044"/>
    <w:rsid w:val="003C5714"/>
    <w:rsid w:val="003C58F4"/>
    <w:rsid w:val="003C599D"/>
    <w:rsid w:val="003C6167"/>
    <w:rsid w:val="003C618D"/>
    <w:rsid w:val="003C625B"/>
    <w:rsid w:val="003C69A7"/>
    <w:rsid w:val="003C7A54"/>
    <w:rsid w:val="003C7E92"/>
    <w:rsid w:val="003D0334"/>
    <w:rsid w:val="003D116B"/>
    <w:rsid w:val="003D12C6"/>
    <w:rsid w:val="003D15B6"/>
    <w:rsid w:val="003D1A7A"/>
    <w:rsid w:val="003D1A9A"/>
    <w:rsid w:val="003D1BA8"/>
    <w:rsid w:val="003D1FEE"/>
    <w:rsid w:val="003D26A0"/>
    <w:rsid w:val="003D2E1F"/>
    <w:rsid w:val="003D30E0"/>
    <w:rsid w:val="003D36D3"/>
    <w:rsid w:val="003D37CE"/>
    <w:rsid w:val="003D4281"/>
    <w:rsid w:val="003D466E"/>
    <w:rsid w:val="003D58D6"/>
    <w:rsid w:val="003D63A7"/>
    <w:rsid w:val="003D7C6D"/>
    <w:rsid w:val="003D7D0D"/>
    <w:rsid w:val="003E02C3"/>
    <w:rsid w:val="003E0497"/>
    <w:rsid w:val="003E15DA"/>
    <w:rsid w:val="003E16F9"/>
    <w:rsid w:val="003E22FA"/>
    <w:rsid w:val="003E2724"/>
    <w:rsid w:val="003E2D3F"/>
    <w:rsid w:val="003E348E"/>
    <w:rsid w:val="003E3873"/>
    <w:rsid w:val="003E38A8"/>
    <w:rsid w:val="003E3D92"/>
    <w:rsid w:val="003E3F98"/>
    <w:rsid w:val="003E4326"/>
    <w:rsid w:val="003E4798"/>
    <w:rsid w:val="003E4DC0"/>
    <w:rsid w:val="003E5666"/>
    <w:rsid w:val="003E5807"/>
    <w:rsid w:val="003E5BAD"/>
    <w:rsid w:val="003E6146"/>
    <w:rsid w:val="003E63E3"/>
    <w:rsid w:val="003E6AB4"/>
    <w:rsid w:val="003E6B4C"/>
    <w:rsid w:val="003E6D34"/>
    <w:rsid w:val="003E742C"/>
    <w:rsid w:val="003E7E83"/>
    <w:rsid w:val="003F08F7"/>
    <w:rsid w:val="003F19A6"/>
    <w:rsid w:val="003F1BF6"/>
    <w:rsid w:val="003F2630"/>
    <w:rsid w:val="003F2AD8"/>
    <w:rsid w:val="003F30B8"/>
    <w:rsid w:val="003F37FF"/>
    <w:rsid w:val="003F4B1B"/>
    <w:rsid w:val="003F4D65"/>
    <w:rsid w:val="003F5B8B"/>
    <w:rsid w:val="003F5B96"/>
    <w:rsid w:val="003F5FE9"/>
    <w:rsid w:val="003F6386"/>
    <w:rsid w:val="003F6668"/>
    <w:rsid w:val="003F66B9"/>
    <w:rsid w:val="003F6B0D"/>
    <w:rsid w:val="003F6CF7"/>
    <w:rsid w:val="003F75C2"/>
    <w:rsid w:val="003F790D"/>
    <w:rsid w:val="004001E0"/>
    <w:rsid w:val="004002B5"/>
    <w:rsid w:val="00400820"/>
    <w:rsid w:val="00400962"/>
    <w:rsid w:val="00400B0E"/>
    <w:rsid w:val="00400FBF"/>
    <w:rsid w:val="00401224"/>
    <w:rsid w:val="00401512"/>
    <w:rsid w:val="0040197F"/>
    <w:rsid w:val="00401FCA"/>
    <w:rsid w:val="004028FA"/>
    <w:rsid w:val="00402D44"/>
    <w:rsid w:val="004049E1"/>
    <w:rsid w:val="00404F06"/>
    <w:rsid w:val="004053DC"/>
    <w:rsid w:val="00406207"/>
    <w:rsid w:val="00406686"/>
    <w:rsid w:val="00406727"/>
    <w:rsid w:val="00407FFC"/>
    <w:rsid w:val="004107D0"/>
    <w:rsid w:val="004107E0"/>
    <w:rsid w:val="004119CA"/>
    <w:rsid w:val="00411C37"/>
    <w:rsid w:val="00411D94"/>
    <w:rsid w:val="00411D9B"/>
    <w:rsid w:val="00412233"/>
    <w:rsid w:val="00412524"/>
    <w:rsid w:val="004131A3"/>
    <w:rsid w:val="0041416C"/>
    <w:rsid w:val="004156F5"/>
    <w:rsid w:val="004161AA"/>
    <w:rsid w:val="00416500"/>
    <w:rsid w:val="0041668A"/>
    <w:rsid w:val="00416E6E"/>
    <w:rsid w:val="00420725"/>
    <w:rsid w:val="0042103D"/>
    <w:rsid w:val="004212F5"/>
    <w:rsid w:val="00421355"/>
    <w:rsid w:val="00421A4A"/>
    <w:rsid w:val="004220E9"/>
    <w:rsid w:val="00422E13"/>
    <w:rsid w:val="00423933"/>
    <w:rsid w:val="00423CB6"/>
    <w:rsid w:val="00423CFA"/>
    <w:rsid w:val="004241C2"/>
    <w:rsid w:val="00425334"/>
    <w:rsid w:val="00425906"/>
    <w:rsid w:val="00425D75"/>
    <w:rsid w:val="00425FBD"/>
    <w:rsid w:val="004260EF"/>
    <w:rsid w:val="004265A8"/>
    <w:rsid w:val="0042678F"/>
    <w:rsid w:val="00431728"/>
    <w:rsid w:val="004317BC"/>
    <w:rsid w:val="00431EAC"/>
    <w:rsid w:val="0043286C"/>
    <w:rsid w:val="00434BE0"/>
    <w:rsid w:val="004352E2"/>
    <w:rsid w:val="0043565B"/>
    <w:rsid w:val="0043649F"/>
    <w:rsid w:val="00436978"/>
    <w:rsid w:val="00436AF4"/>
    <w:rsid w:val="0043712D"/>
    <w:rsid w:val="0043759C"/>
    <w:rsid w:val="00437D61"/>
    <w:rsid w:val="00437EEE"/>
    <w:rsid w:val="00437F00"/>
    <w:rsid w:val="00440292"/>
    <w:rsid w:val="0044081C"/>
    <w:rsid w:val="00440E0E"/>
    <w:rsid w:val="00441964"/>
    <w:rsid w:val="00441C26"/>
    <w:rsid w:val="00441D73"/>
    <w:rsid w:val="00441F1F"/>
    <w:rsid w:val="00442520"/>
    <w:rsid w:val="004429A2"/>
    <w:rsid w:val="0044389D"/>
    <w:rsid w:val="004439C9"/>
    <w:rsid w:val="00444EFC"/>
    <w:rsid w:val="004451AD"/>
    <w:rsid w:val="00445572"/>
    <w:rsid w:val="004458B6"/>
    <w:rsid w:val="004471F0"/>
    <w:rsid w:val="004478A6"/>
    <w:rsid w:val="00450512"/>
    <w:rsid w:val="00450628"/>
    <w:rsid w:val="00450735"/>
    <w:rsid w:val="0045113D"/>
    <w:rsid w:val="004511E0"/>
    <w:rsid w:val="00451565"/>
    <w:rsid w:val="00451692"/>
    <w:rsid w:val="00453B67"/>
    <w:rsid w:val="00453DA0"/>
    <w:rsid w:val="00453E25"/>
    <w:rsid w:val="004540AA"/>
    <w:rsid w:val="0045425F"/>
    <w:rsid w:val="00454F88"/>
    <w:rsid w:val="0045537A"/>
    <w:rsid w:val="0045541F"/>
    <w:rsid w:val="00455459"/>
    <w:rsid w:val="004557D0"/>
    <w:rsid w:val="00455934"/>
    <w:rsid w:val="00455A76"/>
    <w:rsid w:val="00455D08"/>
    <w:rsid w:val="0045640F"/>
    <w:rsid w:val="00456576"/>
    <w:rsid w:val="0045713D"/>
    <w:rsid w:val="0046036D"/>
    <w:rsid w:val="00460BBA"/>
    <w:rsid w:val="004621C9"/>
    <w:rsid w:val="00462A78"/>
    <w:rsid w:val="00462B90"/>
    <w:rsid w:val="00462F4C"/>
    <w:rsid w:val="00462FDF"/>
    <w:rsid w:val="004633A0"/>
    <w:rsid w:val="00463E77"/>
    <w:rsid w:val="00463FF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B37"/>
    <w:rsid w:val="00471C2D"/>
    <w:rsid w:val="0047220D"/>
    <w:rsid w:val="00472392"/>
    <w:rsid w:val="004727E3"/>
    <w:rsid w:val="00472B7A"/>
    <w:rsid w:val="00472E26"/>
    <w:rsid w:val="00473421"/>
    <w:rsid w:val="004736BC"/>
    <w:rsid w:val="00473841"/>
    <w:rsid w:val="00473E34"/>
    <w:rsid w:val="004741B3"/>
    <w:rsid w:val="0047490E"/>
    <w:rsid w:val="00474F49"/>
    <w:rsid w:val="00475186"/>
    <w:rsid w:val="0047518A"/>
    <w:rsid w:val="00475269"/>
    <w:rsid w:val="0047539D"/>
    <w:rsid w:val="004753B9"/>
    <w:rsid w:val="00475AF1"/>
    <w:rsid w:val="004762EE"/>
    <w:rsid w:val="00476610"/>
    <w:rsid w:val="00476FDF"/>
    <w:rsid w:val="00477571"/>
    <w:rsid w:val="004805C9"/>
    <w:rsid w:val="0048070D"/>
    <w:rsid w:val="004812BA"/>
    <w:rsid w:val="0048175F"/>
    <w:rsid w:val="00481D9D"/>
    <w:rsid w:val="0048396E"/>
    <w:rsid w:val="00483A33"/>
    <w:rsid w:val="0048477C"/>
    <w:rsid w:val="00484AD8"/>
    <w:rsid w:val="00484B12"/>
    <w:rsid w:val="00484FF3"/>
    <w:rsid w:val="00485D27"/>
    <w:rsid w:val="00485D7A"/>
    <w:rsid w:val="00485EB3"/>
    <w:rsid w:val="00486172"/>
    <w:rsid w:val="004864ED"/>
    <w:rsid w:val="00486D8F"/>
    <w:rsid w:val="00487650"/>
    <w:rsid w:val="004902CA"/>
    <w:rsid w:val="00490421"/>
    <w:rsid w:val="00490634"/>
    <w:rsid w:val="0049107F"/>
    <w:rsid w:val="00491235"/>
    <w:rsid w:val="00491452"/>
    <w:rsid w:val="004924CC"/>
    <w:rsid w:val="00492862"/>
    <w:rsid w:val="0049293B"/>
    <w:rsid w:val="004932D0"/>
    <w:rsid w:val="00493823"/>
    <w:rsid w:val="00493BC5"/>
    <w:rsid w:val="00493C38"/>
    <w:rsid w:val="0049461A"/>
    <w:rsid w:val="00494A8B"/>
    <w:rsid w:val="0049553D"/>
    <w:rsid w:val="004967FB"/>
    <w:rsid w:val="00497641"/>
    <w:rsid w:val="00497788"/>
    <w:rsid w:val="0049784F"/>
    <w:rsid w:val="00497AAA"/>
    <w:rsid w:val="00497BB8"/>
    <w:rsid w:val="00497D3B"/>
    <w:rsid w:val="004A0FA9"/>
    <w:rsid w:val="004A11C7"/>
    <w:rsid w:val="004A2809"/>
    <w:rsid w:val="004A2C16"/>
    <w:rsid w:val="004A301F"/>
    <w:rsid w:val="004A31C2"/>
    <w:rsid w:val="004A32CA"/>
    <w:rsid w:val="004A4B78"/>
    <w:rsid w:val="004A4BC3"/>
    <w:rsid w:val="004A5EBF"/>
    <w:rsid w:val="004A6236"/>
    <w:rsid w:val="004A7356"/>
    <w:rsid w:val="004A7ED0"/>
    <w:rsid w:val="004B009C"/>
    <w:rsid w:val="004B0F44"/>
    <w:rsid w:val="004B14B8"/>
    <w:rsid w:val="004B1634"/>
    <w:rsid w:val="004B330B"/>
    <w:rsid w:val="004B35CA"/>
    <w:rsid w:val="004B3C06"/>
    <w:rsid w:val="004B42A3"/>
    <w:rsid w:val="004B449E"/>
    <w:rsid w:val="004B476A"/>
    <w:rsid w:val="004B5158"/>
    <w:rsid w:val="004B59A8"/>
    <w:rsid w:val="004B68FF"/>
    <w:rsid w:val="004B6A28"/>
    <w:rsid w:val="004B6E2B"/>
    <w:rsid w:val="004B6FA6"/>
    <w:rsid w:val="004B753D"/>
    <w:rsid w:val="004B7946"/>
    <w:rsid w:val="004B7CB8"/>
    <w:rsid w:val="004B7CD4"/>
    <w:rsid w:val="004C0E2B"/>
    <w:rsid w:val="004C0EF8"/>
    <w:rsid w:val="004C12A0"/>
    <w:rsid w:val="004C1D83"/>
    <w:rsid w:val="004C28F8"/>
    <w:rsid w:val="004C3597"/>
    <w:rsid w:val="004C3E75"/>
    <w:rsid w:val="004C3F7C"/>
    <w:rsid w:val="004C45E0"/>
    <w:rsid w:val="004C4AB2"/>
    <w:rsid w:val="004C53CD"/>
    <w:rsid w:val="004C53EA"/>
    <w:rsid w:val="004C637D"/>
    <w:rsid w:val="004C68B5"/>
    <w:rsid w:val="004C753F"/>
    <w:rsid w:val="004C7BC6"/>
    <w:rsid w:val="004D0757"/>
    <w:rsid w:val="004D07FA"/>
    <w:rsid w:val="004D1313"/>
    <w:rsid w:val="004D1798"/>
    <w:rsid w:val="004D1DC0"/>
    <w:rsid w:val="004D1FBA"/>
    <w:rsid w:val="004D2957"/>
    <w:rsid w:val="004D2C43"/>
    <w:rsid w:val="004D302F"/>
    <w:rsid w:val="004D340E"/>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1E53"/>
    <w:rsid w:val="004E22D6"/>
    <w:rsid w:val="004E29DB"/>
    <w:rsid w:val="004E3493"/>
    <w:rsid w:val="004E40BB"/>
    <w:rsid w:val="004E4600"/>
    <w:rsid w:val="004E500A"/>
    <w:rsid w:val="004E53AF"/>
    <w:rsid w:val="004E6732"/>
    <w:rsid w:val="004E6733"/>
    <w:rsid w:val="004E686A"/>
    <w:rsid w:val="004E722D"/>
    <w:rsid w:val="004E726B"/>
    <w:rsid w:val="004E747B"/>
    <w:rsid w:val="004E7589"/>
    <w:rsid w:val="004E7789"/>
    <w:rsid w:val="004E7BF0"/>
    <w:rsid w:val="004F01FF"/>
    <w:rsid w:val="004F02B1"/>
    <w:rsid w:val="004F08D0"/>
    <w:rsid w:val="004F14BD"/>
    <w:rsid w:val="004F1560"/>
    <w:rsid w:val="004F1B22"/>
    <w:rsid w:val="004F265D"/>
    <w:rsid w:val="004F2724"/>
    <w:rsid w:val="004F342B"/>
    <w:rsid w:val="004F375A"/>
    <w:rsid w:val="004F39E7"/>
    <w:rsid w:val="004F3A85"/>
    <w:rsid w:val="004F418E"/>
    <w:rsid w:val="004F438B"/>
    <w:rsid w:val="004F461C"/>
    <w:rsid w:val="004F4FF4"/>
    <w:rsid w:val="004F5C7E"/>
    <w:rsid w:val="004F68C3"/>
    <w:rsid w:val="004F6AE0"/>
    <w:rsid w:val="004F7010"/>
    <w:rsid w:val="004F7226"/>
    <w:rsid w:val="0050003B"/>
    <w:rsid w:val="005004DE"/>
    <w:rsid w:val="00500794"/>
    <w:rsid w:val="00500E26"/>
    <w:rsid w:val="00502B99"/>
    <w:rsid w:val="00502F01"/>
    <w:rsid w:val="005037DF"/>
    <w:rsid w:val="00503D7C"/>
    <w:rsid w:val="00504254"/>
    <w:rsid w:val="0050471B"/>
    <w:rsid w:val="0050475D"/>
    <w:rsid w:val="00504DA4"/>
    <w:rsid w:val="005058B5"/>
    <w:rsid w:val="00505B7F"/>
    <w:rsid w:val="0050676E"/>
    <w:rsid w:val="00506A71"/>
    <w:rsid w:val="00506F6B"/>
    <w:rsid w:val="0051008B"/>
    <w:rsid w:val="005101C2"/>
    <w:rsid w:val="00511084"/>
    <w:rsid w:val="00511362"/>
    <w:rsid w:val="005117C5"/>
    <w:rsid w:val="00512323"/>
    <w:rsid w:val="005123FD"/>
    <w:rsid w:val="00512542"/>
    <w:rsid w:val="005128E2"/>
    <w:rsid w:val="005128F1"/>
    <w:rsid w:val="00512ABA"/>
    <w:rsid w:val="005130C0"/>
    <w:rsid w:val="00513551"/>
    <w:rsid w:val="00513F46"/>
    <w:rsid w:val="00514135"/>
    <w:rsid w:val="005142B4"/>
    <w:rsid w:val="00515454"/>
    <w:rsid w:val="005157AF"/>
    <w:rsid w:val="005167BD"/>
    <w:rsid w:val="00517119"/>
    <w:rsid w:val="00517B42"/>
    <w:rsid w:val="005201B6"/>
    <w:rsid w:val="005206F2"/>
    <w:rsid w:val="00520A33"/>
    <w:rsid w:val="00521101"/>
    <w:rsid w:val="005217E3"/>
    <w:rsid w:val="0052196D"/>
    <w:rsid w:val="00522387"/>
    <w:rsid w:val="00522918"/>
    <w:rsid w:val="00522D38"/>
    <w:rsid w:val="0052349A"/>
    <w:rsid w:val="0052362D"/>
    <w:rsid w:val="005249B7"/>
    <w:rsid w:val="00524B63"/>
    <w:rsid w:val="0052528B"/>
    <w:rsid w:val="00525852"/>
    <w:rsid w:val="00525DC9"/>
    <w:rsid w:val="00525F6B"/>
    <w:rsid w:val="00526523"/>
    <w:rsid w:val="00526C8B"/>
    <w:rsid w:val="005270CD"/>
    <w:rsid w:val="00530B95"/>
    <w:rsid w:val="00530DDD"/>
    <w:rsid w:val="00530EC8"/>
    <w:rsid w:val="00531035"/>
    <w:rsid w:val="005313A7"/>
    <w:rsid w:val="00531682"/>
    <w:rsid w:val="00532277"/>
    <w:rsid w:val="00532E1D"/>
    <w:rsid w:val="005337A3"/>
    <w:rsid w:val="00533CCA"/>
    <w:rsid w:val="0053519A"/>
    <w:rsid w:val="005356B9"/>
    <w:rsid w:val="005359CF"/>
    <w:rsid w:val="00535D60"/>
    <w:rsid w:val="00535E9E"/>
    <w:rsid w:val="00536676"/>
    <w:rsid w:val="00536B39"/>
    <w:rsid w:val="00536DBA"/>
    <w:rsid w:val="00536EDC"/>
    <w:rsid w:val="00537869"/>
    <w:rsid w:val="00537992"/>
    <w:rsid w:val="00540333"/>
    <w:rsid w:val="005405FA"/>
    <w:rsid w:val="00540869"/>
    <w:rsid w:val="005408E5"/>
    <w:rsid w:val="0054127C"/>
    <w:rsid w:val="00541948"/>
    <w:rsid w:val="00541E4F"/>
    <w:rsid w:val="005424EE"/>
    <w:rsid w:val="00542593"/>
    <w:rsid w:val="00542BF9"/>
    <w:rsid w:val="00542EA8"/>
    <w:rsid w:val="00543948"/>
    <w:rsid w:val="00543B56"/>
    <w:rsid w:val="005441D8"/>
    <w:rsid w:val="005445C8"/>
    <w:rsid w:val="00544684"/>
    <w:rsid w:val="005448CC"/>
    <w:rsid w:val="00544B62"/>
    <w:rsid w:val="00544DCF"/>
    <w:rsid w:val="005455A0"/>
    <w:rsid w:val="00546229"/>
    <w:rsid w:val="0054691E"/>
    <w:rsid w:val="005472FB"/>
    <w:rsid w:val="00550AD7"/>
    <w:rsid w:val="00552115"/>
    <w:rsid w:val="00553EFF"/>
    <w:rsid w:val="00554151"/>
    <w:rsid w:val="005546A0"/>
    <w:rsid w:val="005549B0"/>
    <w:rsid w:val="00555825"/>
    <w:rsid w:val="005561F2"/>
    <w:rsid w:val="00556631"/>
    <w:rsid w:val="0055752F"/>
    <w:rsid w:val="00557552"/>
    <w:rsid w:val="00557FB0"/>
    <w:rsid w:val="00560093"/>
    <w:rsid w:val="00560941"/>
    <w:rsid w:val="005609F7"/>
    <w:rsid w:val="005614AF"/>
    <w:rsid w:val="00561B18"/>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6E3E"/>
    <w:rsid w:val="00567400"/>
    <w:rsid w:val="00567893"/>
    <w:rsid w:val="005701BA"/>
    <w:rsid w:val="00571D82"/>
    <w:rsid w:val="0057204B"/>
    <w:rsid w:val="0057244D"/>
    <w:rsid w:val="00573439"/>
    <w:rsid w:val="005734D3"/>
    <w:rsid w:val="00573CF9"/>
    <w:rsid w:val="00574884"/>
    <w:rsid w:val="00574B37"/>
    <w:rsid w:val="005750AF"/>
    <w:rsid w:val="0057542D"/>
    <w:rsid w:val="005757BE"/>
    <w:rsid w:val="005759AE"/>
    <w:rsid w:val="00575E36"/>
    <w:rsid w:val="0057600E"/>
    <w:rsid w:val="00576F5B"/>
    <w:rsid w:val="00577AD8"/>
    <w:rsid w:val="00580B70"/>
    <w:rsid w:val="0058143E"/>
    <w:rsid w:val="005817D1"/>
    <w:rsid w:val="0058229C"/>
    <w:rsid w:val="00582E6C"/>
    <w:rsid w:val="00583046"/>
    <w:rsid w:val="00583E97"/>
    <w:rsid w:val="005849B5"/>
    <w:rsid w:val="00584CEC"/>
    <w:rsid w:val="0058528A"/>
    <w:rsid w:val="005857DB"/>
    <w:rsid w:val="00585829"/>
    <w:rsid w:val="00585AA8"/>
    <w:rsid w:val="00585FA2"/>
    <w:rsid w:val="0058603A"/>
    <w:rsid w:val="005867E0"/>
    <w:rsid w:val="005868D4"/>
    <w:rsid w:val="00586B94"/>
    <w:rsid w:val="00586F35"/>
    <w:rsid w:val="00587125"/>
    <w:rsid w:val="00587B23"/>
    <w:rsid w:val="00590755"/>
    <w:rsid w:val="00590DA8"/>
    <w:rsid w:val="005912EC"/>
    <w:rsid w:val="00591920"/>
    <w:rsid w:val="00591DB9"/>
    <w:rsid w:val="00592B25"/>
    <w:rsid w:val="00593086"/>
    <w:rsid w:val="00593C0B"/>
    <w:rsid w:val="00594F3D"/>
    <w:rsid w:val="00595333"/>
    <w:rsid w:val="00595383"/>
    <w:rsid w:val="00595DD3"/>
    <w:rsid w:val="00596E0D"/>
    <w:rsid w:val="005971E1"/>
    <w:rsid w:val="005A0645"/>
    <w:rsid w:val="005A0AD6"/>
    <w:rsid w:val="005A2146"/>
    <w:rsid w:val="005A33A7"/>
    <w:rsid w:val="005A33FB"/>
    <w:rsid w:val="005A40EB"/>
    <w:rsid w:val="005A438A"/>
    <w:rsid w:val="005A473E"/>
    <w:rsid w:val="005A575E"/>
    <w:rsid w:val="005A59F3"/>
    <w:rsid w:val="005A5CFC"/>
    <w:rsid w:val="005A5DC9"/>
    <w:rsid w:val="005A6234"/>
    <w:rsid w:val="005A69C5"/>
    <w:rsid w:val="005A6EF5"/>
    <w:rsid w:val="005A77CA"/>
    <w:rsid w:val="005A77E6"/>
    <w:rsid w:val="005B0170"/>
    <w:rsid w:val="005B06F7"/>
    <w:rsid w:val="005B098F"/>
    <w:rsid w:val="005B0A6B"/>
    <w:rsid w:val="005B0E15"/>
    <w:rsid w:val="005B111C"/>
    <w:rsid w:val="005B1921"/>
    <w:rsid w:val="005B2165"/>
    <w:rsid w:val="005B2177"/>
    <w:rsid w:val="005B2722"/>
    <w:rsid w:val="005B2811"/>
    <w:rsid w:val="005B2BF2"/>
    <w:rsid w:val="005B3DCA"/>
    <w:rsid w:val="005B49A9"/>
    <w:rsid w:val="005B4D44"/>
    <w:rsid w:val="005B4ED9"/>
    <w:rsid w:val="005B5200"/>
    <w:rsid w:val="005B552A"/>
    <w:rsid w:val="005B5BCA"/>
    <w:rsid w:val="005B604B"/>
    <w:rsid w:val="005B61A0"/>
    <w:rsid w:val="005B631D"/>
    <w:rsid w:val="005B669E"/>
    <w:rsid w:val="005B6E1B"/>
    <w:rsid w:val="005B7299"/>
    <w:rsid w:val="005C0418"/>
    <w:rsid w:val="005C0DA8"/>
    <w:rsid w:val="005C0FEA"/>
    <w:rsid w:val="005C192B"/>
    <w:rsid w:val="005C1BE3"/>
    <w:rsid w:val="005C1C2F"/>
    <w:rsid w:val="005C23B8"/>
    <w:rsid w:val="005C2773"/>
    <w:rsid w:val="005C28B0"/>
    <w:rsid w:val="005C29DC"/>
    <w:rsid w:val="005C3C37"/>
    <w:rsid w:val="005C4B7C"/>
    <w:rsid w:val="005C641D"/>
    <w:rsid w:val="005C687C"/>
    <w:rsid w:val="005C6956"/>
    <w:rsid w:val="005C69C7"/>
    <w:rsid w:val="005C6D82"/>
    <w:rsid w:val="005C7293"/>
    <w:rsid w:val="005C77D5"/>
    <w:rsid w:val="005D0536"/>
    <w:rsid w:val="005D082C"/>
    <w:rsid w:val="005D0DC2"/>
    <w:rsid w:val="005D2504"/>
    <w:rsid w:val="005D29DD"/>
    <w:rsid w:val="005D2C94"/>
    <w:rsid w:val="005D2DB1"/>
    <w:rsid w:val="005D3064"/>
    <w:rsid w:val="005D3295"/>
    <w:rsid w:val="005D4E1E"/>
    <w:rsid w:val="005D5171"/>
    <w:rsid w:val="005D5375"/>
    <w:rsid w:val="005D5C33"/>
    <w:rsid w:val="005D6243"/>
    <w:rsid w:val="005D6330"/>
    <w:rsid w:val="005D64B8"/>
    <w:rsid w:val="005D65D3"/>
    <w:rsid w:val="005D69AB"/>
    <w:rsid w:val="005D6DB3"/>
    <w:rsid w:val="005D6FA1"/>
    <w:rsid w:val="005D79FF"/>
    <w:rsid w:val="005D7ADA"/>
    <w:rsid w:val="005D7DCC"/>
    <w:rsid w:val="005E03E0"/>
    <w:rsid w:val="005E13D8"/>
    <w:rsid w:val="005E13EA"/>
    <w:rsid w:val="005E146D"/>
    <w:rsid w:val="005E3CB7"/>
    <w:rsid w:val="005E3E1A"/>
    <w:rsid w:val="005E4752"/>
    <w:rsid w:val="005E4999"/>
    <w:rsid w:val="005E5647"/>
    <w:rsid w:val="005E5850"/>
    <w:rsid w:val="005E5F50"/>
    <w:rsid w:val="005E63F8"/>
    <w:rsid w:val="005E6416"/>
    <w:rsid w:val="005F0066"/>
    <w:rsid w:val="005F0D95"/>
    <w:rsid w:val="005F120F"/>
    <w:rsid w:val="005F17E1"/>
    <w:rsid w:val="005F1A7E"/>
    <w:rsid w:val="005F1BB9"/>
    <w:rsid w:val="005F24AB"/>
    <w:rsid w:val="005F29DC"/>
    <w:rsid w:val="005F3C32"/>
    <w:rsid w:val="005F3F33"/>
    <w:rsid w:val="005F3F55"/>
    <w:rsid w:val="005F4756"/>
    <w:rsid w:val="005F47A7"/>
    <w:rsid w:val="005F47D0"/>
    <w:rsid w:val="005F49EC"/>
    <w:rsid w:val="005F4A55"/>
    <w:rsid w:val="005F4AA7"/>
    <w:rsid w:val="005F4DDA"/>
    <w:rsid w:val="005F53BB"/>
    <w:rsid w:val="005F5763"/>
    <w:rsid w:val="005F6B11"/>
    <w:rsid w:val="005F7514"/>
    <w:rsid w:val="005F794B"/>
    <w:rsid w:val="006000F6"/>
    <w:rsid w:val="00601257"/>
    <w:rsid w:val="00601BE7"/>
    <w:rsid w:val="00601E69"/>
    <w:rsid w:val="006026E0"/>
    <w:rsid w:val="00602B96"/>
    <w:rsid w:val="006033CB"/>
    <w:rsid w:val="00603554"/>
    <w:rsid w:val="0060421A"/>
    <w:rsid w:val="006043F5"/>
    <w:rsid w:val="00604BCF"/>
    <w:rsid w:val="00605229"/>
    <w:rsid w:val="00605976"/>
    <w:rsid w:val="00606E32"/>
    <w:rsid w:val="006101D5"/>
    <w:rsid w:val="00610705"/>
    <w:rsid w:val="006107A6"/>
    <w:rsid w:val="006114CA"/>
    <w:rsid w:val="00611B62"/>
    <w:rsid w:val="00612265"/>
    <w:rsid w:val="006125B0"/>
    <w:rsid w:val="0061268A"/>
    <w:rsid w:val="0061360A"/>
    <w:rsid w:val="00613893"/>
    <w:rsid w:val="0061474C"/>
    <w:rsid w:val="00615AF5"/>
    <w:rsid w:val="00615D30"/>
    <w:rsid w:val="00615DF5"/>
    <w:rsid w:val="0061772B"/>
    <w:rsid w:val="00617EA0"/>
    <w:rsid w:val="006200F1"/>
    <w:rsid w:val="00620167"/>
    <w:rsid w:val="006201C8"/>
    <w:rsid w:val="006209E0"/>
    <w:rsid w:val="00620BD4"/>
    <w:rsid w:val="00620E20"/>
    <w:rsid w:val="00621B83"/>
    <w:rsid w:val="0062277A"/>
    <w:rsid w:val="00622A8B"/>
    <w:rsid w:val="006239DC"/>
    <w:rsid w:val="00623BCB"/>
    <w:rsid w:val="00623C5C"/>
    <w:rsid w:val="006240BF"/>
    <w:rsid w:val="0062473C"/>
    <w:rsid w:val="00624D60"/>
    <w:rsid w:val="0062639B"/>
    <w:rsid w:val="00626462"/>
    <w:rsid w:val="00626BF1"/>
    <w:rsid w:val="00627280"/>
    <w:rsid w:val="006273FE"/>
    <w:rsid w:val="0062744E"/>
    <w:rsid w:val="00627680"/>
    <w:rsid w:val="0062781B"/>
    <w:rsid w:val="006312BA"/>
    <w:rsid w:val="006312D6"/>
    <w:rsid w:val="0063144C"/>
    <w:rsid w:val="006315B4"/>
    <w:rsid w:val="00631BFB"/>
    <w:rsid w:val="006320FD"/>
    <w:rsid w:val="00632C5A"/>
    <w:rsid w:val="00635150"/>
    <w:rsid w:val="00635794"/>
    <w:rsid w:val="00635CD2"/>
    <w:rsid w:val="0063609A"/>
    <w:rsid w:val="0063626D"/>
    <w:rsid w:val="006364B8"/>
    <w:rsid w:val="00636A57"/>
    <w:rsid w:val="006377CA"/>
    <w:rsid w:val="00637B95"/>
    <w:rsid w:val="0064045E"/>
    <w:rsid w:val="00640562"/>
    <w:rsid w:val="00640565"/>
    <w:rsid w:val="0064076D"/>
    <w:rsid w:val="00640A79"/>
    <w:rsid w:val="0064144D"/>
    <w:rsid w:val="00642105"/>
    <w:rsid w:val="006422BC"/>
    <w:rsid w:val="00642542"/>
    <w:rsid w:val="00642FF0"/>
    <w:rsid w:val="006431AB"/>
    <w:rsid w:val="00643C58"/>
    <w:rsid w:val="00644956"/>
    <w:rsid w:val="00644BB1"/>
    <w:rsid w:val="00645D98"/>
    <w:rsid w:val="00646429"/>
    <w:rsid w:val="00646EB8"/>
    <w:rsid w:val="00647622"/>
    <w:rsid w:val="00650236"/>
    <w:rsid w:val="00651835"/>
    <w:rsid w:val="0065247A"/>
    <w:rsid w:val="006525CF"/>
    <w:rsid w:val="00652BD7"/>
    <w:rsid w:val="00653405"/>
    <w:rsid w:val="00653C8B"/>
    <w:rsid w:val="00654B10"/>
    <w:rsid w:val="00654C45"/>
    <w:rsid w:val="00655138"/>
    <w:rsid w:val="00655185"/>
    <w:rsid w:val="00655230"/>
    <w:rsid w:val="00655587"/>
    <w:rsid w:val="00656410"/>
    <w:rsid w:val="00657251"/>
    <w:rsid w:val="006573DB"/>
    <w:rsid w:val="0065759F"/>
    <w:rsid w:val="0066040B"/>
    <w:rsid w:val="00661307"/>
    <w:rsid w:val="00661A58"/>
    <w:rsid w:val="00661CDB"/>
    <w:rsid w:val="006620F8"/>
    <w:rsid w:val="00663336"/>
    <w:rsid w:val="00663573"/>
    <w:rsid w:val="00663F64"/>
    <w:rsid w:val="00664138"/>
    <w:rsid w:val="00666582"/>
    <w:rsid w:val="00666AE4"/>
    <w:rsid w:val="00666E75"/>
    <w:rsid w:val="00667605"/>
    <w:rsid w:val="00667840"/>
    <w:rsid w:val="00667947"/>
    <w:rsid w:val="00670392"/>
    <w:rsid w:val="00670872"/>
    <w:rsid w:val="00671BB2"/>
    <w:rsid w:val="00671EFC"/>
    <w:rsid w:val="006721A1"/>
    <w:rsid w:val="006728F3"/>
    <w:rsid w:val="00672986"/>
    <w:rsid w:val="00672E34"/>
    <w:rsid w:val="00673772"/>
    <w:rsid w:val="00674020"/>
    <w:rsid w:val="00674D69"/>
    <w:rsid w:val="00675AB7"/>
    <w:rsid w:val="00676251"/>
    <w:rsid w:val="006763B2"/>
    <w:rsid w:val="006763D9"/>
    <w:rsid w:val="0067786E"/>
    <w:rsid w:val="00677D6D"/>
    <w:rsid w:val="006801E8"/>
    <w:rsid w:val="0068058F"/>
    <w:rsid w:val="0068111F"/>
    <w:rsid w:val="00681F56"/>
    <w:rsid w:val="00682010"/>
    <w:rsid w:val="006820AC"/>
    <w:rsid w:val="00682481"/>
    <w:rsid w:val="00683F1A"/>
    <w:rsid w:val="0068450E"/>
    <w:rsid w:val="0068497E"/>
    <w:rsid w:val="006849AA"/>
    <w:rsid w:val="00684E4D"/>
    <w:rsid w:val="0068504D"/>
    <w:rsid w:val="006857C1"/>
    <w:rsid w:val="00686080"/>
    <w:rsid w:val="0068647A"/>
    <w:rsid w:val="00686BD1"/>
    <w:rsid w:val="0068798A"/>
    <w:rsid w:val="0069022B"/>
    <w:rsid w:val="0069028F"/>
    <w:rsid w:val="00690421"/>
    <w:rsid w:val="00690967"/>
    <w:rsid w:val="00690ABA"/>
    <w:rsid w:val="00690D8D"/>
    <w:rsid w:val="006912AE"/>
    <w:rsid w:val="0069152E"/>
    <w:rsid w:val="00691612"/>
    <w:rsid w:val="00691AD9"/>
    <w:rsid w:val="00692711"/>
    <w:rsid w:val="00692A01"/>
    <w:rsid w:val="00692F2F"/>
    <w:rsid w:val="00692F8E"/>
    <w:rsid w:val="006930B6"/>
    <w:rsid w:val="006933F7"/>
    <w:rsid w:val="00695713"/>
    <w:rsid w:val="00695E1B"/>
    <w:rsid w:val="00696040"/>
    <w:rsid w:val="00696A1E"/>
    <w:rsid w:val="00696DBE"/>
    <w:rsid w:val="00697318"/>
    <w:rsid w:val="006975B1"/>
    <w:rsid w:val="00697701"/>
    <w:rsid w:val="00697717"/>
    <w:rsid w:val="006A0867"/>
    <w:rsid w:val="006A133A"/>
    <w:rsid w:val="006A1D84"/>
    <w:rsid w:val="006A1FE8"/>
    <w:rsid w:val="006A274B"/>
    <w:rsid w:val="006A2DFF"/>
    <w:rsid w:val="006A2EAE"/>
    <w:rsid w:val="006A4234"/>
    <w:rsid w:val="006A48FA"/>
    <w:rsid w:val="006A55C7"/>
    <w:rsid w:val="006A5873"/>
    <w:rsid w:val="006A6114"/>
    <w:rsid w:val="006A621B"/>
    <w:rsid w:val="006A6461"/>
    <w:rsid w:val="006A6736"/>
    <w:rsid w:val="006A6794"/>
    <w:rsid w:val="006A735A"/>
    <w:rsid w:val="006A7694"/>
    <w:rsid w:val="006A786E"/>
    <w:rsid w:val="006A78E3"/>
    <w:rsid w:val="006A7DC2"/>
    <w:rsid w:val="006B00A7"/>
    <w:rsid w:val="006B035B"/>
    <w:rsid w:val="006B0640"/>
    <w:rsid w:val="006B0772"/>
    <w:rsid w:val="006B0CFD"/>
    <w:rsid w:val="006B101F"/>
    <w:rsid w:val="006B11E2"/>
    <w:rsid w:val="006B123C"/>
    <w:rsid w:val="006B1D39"/>
    <w:rsid w:val="006B26C5"/>
    <w:rsid w:val="006B3531"/>
    <w:rsid w:val="006B42A3"/>
    <w:rsid w:val="006B43E6"/>
    <w:rsid w:val="006B48F9"/>
    <w:rsid w:val="006B51FC"/>
    <w:rsid w:val="006B5BD7"/>
    <w:rsid w:val="006B5C5C"/>
    <w:rsid w:val="006B6B93"/>
    <w:rsid w:val="006B6D64"/>
    <w:rsid w:val="006B6D74"/>
    <w:rsid w:val="006B6E7B"/>
    <w:rsid w:val="006B7B87"/>
    <w:rsid w:val="006C05FC"/>
    <w:rsid w:val="006C0991"/>
    <w:rsid w:val="006C0E2E"/>
    <w:rsid w:val="006C1885"/>
    <w:rsid w:val="006C1BBD"/>
    <w:rsid w:val="006C3477"/>
    <w:rsid w:val="006C3ACE"/>
    <w:rsid w:val="006C423C"/>
    <w:rsid w:val="006C477D"/>
    <w:rsid w:val="006C4C45"/>
    <w:rsid w:val="006C4E81"/>
    <w:rsid w:val="006C4EA3"/>
    <w:rsid w:val="006C5823"/>
    <w:rsid w:val="006C5ACD"/>
    <w:rsid w:val="006C5B27"/>
    <w:rsid w:val="006C607E"/>
    <w:rsid w:val="006C60CC"/>
    <w:rsid w:val="006C68BB"/>
    <w:rsid w:val="006C6AD1"/>
    <w:rsid w:val="006C6DCA"/>
    <w:rsid w:val="006C6EEC"/>
    <w:rsid w:val="006C6F6F"/>
    <w:rsid w:val="006C6F8B"/>
    <w:rsid w:val="006C7475"/>
    <w:rsid w:val="006D00B6"/>
    <w:rsid w:val="006D0615"/>
    <w:rsid w:val="006D0797"/>
    <w:rsid w:val="006D0B77"/>
    <w:rsid w:val="006D0F94"/>
    <w:rsid w:val="006D0FFC"/>
    <w:rsid w:val="006D12BB"/>
    <w:rsid w:val="006D17CA"/>
    <w:rsid w:val="006D227F"/>
    <w:rsid w:val="006D2F7A"/>
    <w:rsid w:val="006D39C4"/>
    <w:rsid w:val="006D4448"/>
    <w:rsid w:val="006D4610"/>
    <w:rsid w:val="006D5043"/>
    <w:rsid w:val="006D72BC"/>
    <w:rsid w:val="006D7B9B"/>
    <w:rsid w:val="006D7C94"/>
    <w:rsid w:val="006D7CF0"/>
    <w:rsid w:val="006E00AB"/>
    <w:rsid w:val="006E012A"/>
    <w:rsid w:val="006E08EB"/>
    <w:rsid w:val="006E0D25"/>
    <w:rsid w:val="006E113F"/>
    <w:rsid w:val="006E1BCC"/>
    <w:rsid w:val="006E216D"/>
    <w:rsid w:val="006E266B"/>
    <w:rsid w:val="006E2CE0"/>
    <w:rsid w:val="006E3785"/>
    <w:rsid w:val="006E3FB3"/>
    <w:rsid w:val="006E4C38"/>
    <w:rsid w:val="006E53EC"/>
    <w:rsid w:val="006E618A"/>
    <w:rsid w:val="006E6277"/>
    <w:rsid w:val="006E642C"/>
    <w:rsid w:val="006E677D"/>
    <w:rsid w:val="006F05FD"/>
    <w:rsid w:val="006F0BEB"/>
    <w:rsid w:val="006F1A0F"/>
    <w:rsid w:val="006F1A4A"/>
    <w:rsid w:val="006F1C42"/>
    <w:rsid w:val="006F1C46"/>
    <w:rsid w:val="006F25BB"/>
    <w:rsid w:val="006F2A7D"/>
    <w:rsid w:val="006F2C65"/>
    <w:rsid w:val="006F2DD3"/>
    <w:rsid w:val="006F309D"/>
    <w:rsid w:val="006F38FF"/>
    <w:rsid w:val="006F49A1"/>
    <w:rsid w:val="006F5516"/>
    <w:rsid w:val="006F6575"/>
    <w:rsid w:val="006F6BFA"/>
    <w:rsid w:val="006F6E4B"/>
    <w:rsid w:val="006F73B3"/>
    <w:rsid w:val="006F73CE"/>
    <w:rsid w:val="00701AA8"/>
    <w:rsid w:val="00702A4C"/>
    <w:rsid w:val="00702F9E"/>
    <w:rsid w:val="0070323E"/>
    <w:rsid w:val="00703B90"/>
    <w:rsid w:val="00704012"/>
    <w:rsid w:val="00704372"/>
    <w:rsid w:val="007045D9"/>
    <w:rsid w:val="00704660"/>
    <w:rsid w:val="00704793"/>
    <w:rsid w:val="00704803"/>
    <w:rsid w:val="007048D8"/>
    <w:rsid w:val="007057DE"/>
    <w:rsid w:val="00705DD2"/>
    <w:rsid w:val="00705F5E"/>
    <w:rsid w:val="007064A6"/>
    <w:rsid w:val="007066FD"/>
    <w:rsid w:val="00707123"/>
    <w:rsid w:val="00710D3F"/>
    <w:rsid w:val="00710F56"/>
    <w:rsid w:val="00711C6E"/>
    <w:rsid w:val="00712691"/>
    <w:rsid w:val="00712A20"/>
    <w:rsid w:val="00712F2C"/>
    <w:rsid w:val="00713F8B"/>
    <w:rsid w:val="00713F99"/>
    <w:rsid w:val="0071512A"/>
    <w:rsid w:val="00715578"/>
    <w:rsid w:val="00715D1D"/>
    <w:rsid w:val="00715DDD"/>
    <w:rsid w:val="007178B6"/>
    <w:rsid w:val="00717B30"/>
    <w:rsid w:val="007202C3"/>
    <w:rsid w:val="007209DE"/>
    <w:rsid w:val="00720B25"/>
    <w:rsid w:val="00721ACF"/>
    <w:rsid w:val="00721BDB"/>
    <w:rsid w:val="00722004"/>
    <w:rsid w:val="00722EA0"/>
    <w:rsid w:val="007230FF"/>
    <w:rsid w:val="00723169"/>
    <w:rsid w:val="00723400"/>
    <w:rsid w:val="0072357A"/>
    <w:rsid w:val="00724FFA"/>
    <w:rsid w:val="00725610"/>
    <w:rsid w:val="00725D3B"/>
    <w:rsid w:val="00726545"/>
    <w:rsid w:val="00726921"/>
    <w:rsid w:val="00726E3F"/>
    <w:rsid w:val="00726F8A"/>
    <w:rsid w:val="00727531"/>
    <w:rsid w:val="00730373"/>
    <w:rsid w:val="007318BC"/>
    <w:rsid w:val="00731CF0"/>
    <w:rsid w:val="00732150"/>
    <w:rsid w:val="00733125"/>
    <w:rsid w:val="0073409E"/>
    <w:rsid w:val="00734E03"/>
    <w:rsid w:val="00734EE4"/>
    <w:rsid w:val="0073507B"/>
    <w:rsid w:val="0073510C"/>
    <w:rsid w:val="00736459"/>
    <w:rsid w:val="00740C9B"/>
    <w:rsid w:val="00742D04"/>
    <w:rsid w:val="00743017"/>
    <w:rsid w:val="00743D3F"/>
    <w:rsid w:val="0074400F"/>
    <w:rsid w:val="007449A6"/>
    <w:rsid w:val="0074522D"/>
    <w:rsid w:val="00745AEE"/>
    <w:rsid w:val="0074681F"/>
    <w:rsid w:val="00746D28"/>
    <w:rsid w:val="00747749"/>
    <w:rsid w:val="00747875"/>
    <w:rsid w:val="00747EFA"/>
    <w:rsid w:val="007501BF"/>
    <w:rsid w:val="00750208"/>
    <w:rsid w:val="00750DCC"/>
    <w:rsid w:val="00752256"/>
    <w:rsid w:val="007531D9"/>
    <w:rsid w:val="0075536B"/>
    <w:rsid w:val="00755762"/>
    <w:rsid w:val="007558FF"/>
    <w:rsid w:val="00755C3A"/>
    <w:rsid w:val="00755E4A"/>
    <w:rsid w:val="00756033"/>
    <w:rsid w:val="007563CA"/>
    <w:rsid w:val="007563CB"/>
    <w:rsid w:val="0075734D"/>
    <w:rsid w:val="00757DBC"/>
    <w:rsid w:val="00760AD0"/>
    <w:rsid w:val="00761021"/>
    <w:rsid w:val="0076113E"/>
    <w:rsid w:val="00761338"/>
    <w:rsid w:val="00761A10"/>
    <w:rsid w:val="00761DFC"/>
    <w:rsid w:val="00762A92"/>
    <w:rsid w:val="007637E2"/>
    <w:rsid w:val="00763E8E"/>
    <w:rsid w:val="0076432A"/>
    <w:rsid w:val="00764730"/>
    <w:rsid w:val="00764E8C"/>
    <w:rsid w:val="00765351"/>
    <w:rsid w:val="007657BA"/>
    <w:rsid w:val="007659E8"/>
    <w:rsid w:val="00771833"/>
    <w:rsid w:val="007718FD"/>
    <w:rsid w:val="0077204A"/>
    <w:rsid w:val="007720C2"/>
    <w:rsid w:val="0077279B"/>
    <w:rsid w:val="007733A5"/>
    <w:rsid w:val="007739A2"/>
    <w:rsid w:val="00773C68"/>
    <w:rsid w:val="00773E4B"/>
    <w:rsid w:val="007748DC"/>
    <w:rsid w:val="00774CE3"/>
    <w:rsid w:val="00774EE9"/>
    <w:rsid w:val="00775AFE"/>
    <w:rsid w:val="0077663D"/>
    <w:rsid w:val="007807E5"/>
    <w:rsid w:val="00780A9D"/>
    <w:rsid w:val="00781088"/>
    <w:rsid w:val="007813C0"/>
    <w:rsid w:val="007816CB"/>
    <w:rsid w:val="00781E5B"/>
    <w:rsid w:val="007820F1"/>
    <w:rsid w:val="00782457"/>
    <w:rsid w:val="007825C2"/>
    <w:rsid w:val="00782778"/>
    <w:rsid w:val="0078388B"/>
    <w:rsid w:val="007846A5"/>
    <w:rsid w:val="007847E3"/>
    <w:rsid w:val="007847E7"/>
    <w:rsid w:val="00784943"/>
    <w:rsid w:val="007857CC"/>
    <w:rsid w:val="00786415"/>
    <w:rsid w:val="00786CA7"/>
    <w:rsid w:val="00786EEF"/>
    <w:rsid w:val="00787887"/>
    <w:rsid w:val="00790167"/>
    <w:rsid w:val="007904B1"/>
    <w:rsid w:val="00790B35"/>
    <w:rsid w:val="007918BB"/>
    <w:rsid w:val="00791C04"/>
    <w:rsid w:val="00791CA6"/>
    <w:rsid w:val="0079206F"/>
    <w:rsid w:val="00792599"/>
    <w:rsid w:val="00793197"/>
    <w:rsid w:val="007931EB"/>
    <w:rsid w:val="0079326B"/>
    <w:rsid w:val="007947F9"/>
    <w:rsid w:val="007949DF"/>
    <w:rsid w:val="007957E4"/>
    <w:rsid w:val="0079583F"/>
    <w:rsid w:val="00795999"/>
    <w:rsid w:val="00796003"/>
    <w:rsid w:val="0079627B"/>
    <w:rsid w:val="00796548"/>
    <w:rsid w:val="0079671B"/>
    <w:rsid w:val="00796AE5"/>
    <w:rsid w:val="00797D90"/>
    <w:rsid w:val="00797FDD"/>
    <w:rsid w:val="007A12C5"/>
    <w:rsid w:val="007A15AA"/>
    <w:rsid w:val="007A1966"/>
    <w:rsid w:val="007A2772"/>
    <w:rsid w:val="007A2BE8"/>
    <w:rsid w:val="007A349A"/>
    <w:rsid w:val="007A3EBF"/>
    <w:rsid w:val="007A51EB"/>
    <w:rsid w:val="007A60CE"/>
    <w:rsid w:val="007A62DE"/>
    <w:rsid w:val="007A62EE"/>
    <w:rsid w:val="007A67FE"/>
    <w:rsid w:val="007A6A56"/>
    <w:rsid w:val="007A6D09"/>
    <w:rsid w:val="007A6F34"/>
    <w:rsid w:val="007B07AC"/>
    <w:rsid w:val="007B07C3"/>
    <w:rsid w:val="007B0A69"/>
    <w:rsid w:val="007B0E0E"/>
    <w:rsid w:val="007B0E5A"/>
    <w:rsid w:val="007B1DAB"/>
    <w:rsid w:val="007B2474"/>
    <w:rsid w:val="007B353C"/>
    <w:rsid w:val="007B37C3"/>
    <w:rsid w:val="007B3BC0"/>
    <w:rsid w:val="007B4032"/>
    <w:rsid w:val="007B45EA"/>
    <w:rsid w:val="007B4A52"/>
    <w:rsid w:val="007B4A88"/>
    <w:rsid w:val="007B4C32"/>
    <w:rsid w:val="007B4F33"/>
    <w:rsid w:val="007B5916"/>
    <w:rsid w:val="007B5C0F"/>
    <w:rsid w:val="007B6CFA"/>
    <w:rsid w:val="007B74B6"/>
    <w:rsid w:val="007B762A"/>
    <w:rsid w:val="007B78C0"/>
    <w:rsid w:val="007C0414"/>
    <w:rsid w:val="007C0EF5"/>
    <w:rsid w:val="007C101A"/>
    <w:rsid w:val="007C1D54"/>
    <w:rsid w:val="007C203A"/>
    <w:rsid w:val="007C2443"/>
    <w:rsid w:val="007C2AB7"/>
    <w:rsid w:val="007C2E46"/>
    <w:rsid w:val="007C2F08"/>
    <w:rsid w:val="007C316A"/>
    <w:rsid w:val="007C45B2"/>
    <w:rsid w:val="007C5648"/>
    <w:rsid w:val="007C5A28"/>
    <w:rsid w:val="007C665B"/>
    <w:rsid w:val="007D07D9"/>
    <w:rsid w:val="007D090A"/>
    <w:rsid w:val="007D103D"/>
    <w:rsid w:val="007D113F"/>
    <w:rsid w:val="007D1559"/>
    <w:rsid w:val="007D1B34"/>
    <w:rsid w:val="007D287D"/>
    <w:rsid w:val="007D2FA7"/>
    <w:rsid w:val="007D3E80"/>
    <w:rsid w:val="007D40FC"/>
    <w:rsid w:val="007D4352"/>
    <w:rsid w:val="007D5850"/>
    <w:rsid w:val="007D5EB6"/>
    <w:rsid w:val="007D6A2A"/>
    <w:rsid w:val="007D7009"/>
    <w:rsid w:val="007D736C"/>
    <w:rsid w:val="007D76CE"/>
    <w:rsid w:val="007D7A7E"/>
    <w:rsid w:val="007E027B"/>
    <w:rsid w:val="007E054C"/>
    <w:rsid w:val="007E0F79"/>
    <w:rsid w:val="007E110F"/>
    <w:rsid w:val="007E1D2B"/>
    <w:rsid w:val="007E2068"/>
    <w:rsid w:val="007E211B"/>
    <w:rsid w:val="007E2823"/>
    <w:rsid w:val="007E3984"/>
    <w:rsid w:val="007E3C28"/>
    <w:rsid w:val="007E47D4"/>
    <w:rsid w:val="007E497C"/>
    <w:rsid w:val="007E4F22"/>
    <w:rsid w:val="007E5140"/>
    <w:rsid w:val="007E5841"/>
    <w:rsid w:val="007E5ABE"/>
    <w:rsid w:val="007E62C1"/>
    <w:rsid w:val="007E641C"/>
    <w:rsid w:val="007E643B"/>
    <w:rsid w:val="007E6D2A"/>
    <w:rsid w:val="007E778C"/>
    <w:rsid w:val="007E7E52"/>
    <w:rsid w:val="007E7FD2"/>
    <w:rsid w:val="007F03EF"/>
    <w:rsid w:val="007F08D3"/>
    <w:rsid w:val="007F0B5A"/>
    <w:rsid w:val="007F11AE"/>
    <w:rsid w:val="007F153F"/>
    <w:rsid w:val="007F1ADA"/>
    <w:rsid w:val="007F2488"/>
    <w:rsid w:val="007F2CAA"/>
    <w:rsid w:val="007F3AE8"/>
    <w:rsid w:val="007F3CD7"/>
    <w:rsid w:val="007F3D58"/>
    <w:rsid w:val="007F4BFE"/>
    <w:rsid w:val="007F4DD6"/>
    <w:rsid w:val="007F58C6"/>
    <w:rsid w:val="007F61DB"/>
    <w:rsid w:val="007F6F59"/>
    <w:rsid w:val="007F75C3"/>
    <w:rsid w:val="008003E2"/>
    <w:rsid w:val="00800454"/>
    <w:rsid w:val="00801BB1"/>
    <w:rsid w:val="00801CC8"/>
    <w:rsid w:val="0080358F"/>
    <w:rsid w:val="00803A79"/>
    <w:rsid w:val="00803AD3"/>
    <w:rsid w:val="00804D92"/>
    <w:rsid w:val="00805E6D"/>
    <w:rsid w:val="00806244"/>
    <w:rsid w:val="008065DD"/>
    <w:rsid w:val="00806DCB"/>
    <w:rsid w:val="00806E17"/>
    <w:rsid w:val="008077C8"/>
    <w:rsid w:val="00810035"/>
    <w:rsid w:val="0081055C"/>
    <w:rsid w:val="008115DC"/>
    <w:rsid w:val="00811E92"/>
    <w:rsid w:val="00812273"/>
    <w:rsid w:val="00812463"/>
    <w:rsid w:val="00812E33"/>
    <w:rsid w:val="008131E9"/>
    <w:rsid w:val="008138D8"/>
    <w:rsid w:val="00813A29"/>
    <w:rsid w:val="00813BB1"/>
    <w:rsid w:val="00814605"/>
    <w:rsid w:val="00815261"/>
    <w:rsid w:val="00815E31"/>
    <w:rsid w:val="008163C1"/>
    <w:rsid w:val="0081701D"/>
    <w:rsid w:val="008170A7"/>
    <w:rsid w:val="00817292"/>
    <w:rsid w:val="008172C3"/>
    <w:rsid w:val="008175F1"/>
    <w:rsid w:val="00817857"/>
    <w:rsid w:val="0081795E"/>
    <w:rsid w:val="00817BBD"/>
    <w:rsid w:val="00817E9D"/>
    <w:rsid w:val="0082001E"/>
    <w:rsid w:val="00820BDF"/>
    <w:rsid w:val="00820E47"/>
    <w:rsid w:val="00821D81"/>
    <w:rsid w:val="008229B4"/>
    <w:rsid w:val="00823D6B"/>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12D4"/>
    <w:rsid w:val="0083201E"/>
    <w:rsid w:val="008326D8"/>
    <w:rsid w:val="00832935"/>
    <w:rsid w:val="0083303F"/>
    <w:rsid w:val="0083350B"/>
    <w:rsid w:val="0083411A"/>
    <w:rsid w:val="008342A9"/>
    <w:rsid w:val="00834523"/>
    <w:rsid w:val="0083486D"/>
    <w:rsid w:val="008349F4"/>
    <w:rsid w:val="00834EE4"/>
    <w:rsid w:val="0083517D"/>
    <w:rsid w:val="0083586D"/>
    <w:rsid w:val="00835C2E"/>
    <w:rsid w:val="00836047"/>
    <w:rsid w:val="00837686"/>
    <w:rsid w:val="00837BCA"/>
    <w:rsid w:val="00840DE1"/>
    <w:rsid w:val="00841081"/>
    <w:rsid w:val="008417AD"/>
    <w:rsid w:val="00841A77"/>
    <w:rsid w:val="00842110"/>
    <w:rsid w:val="00842237"/>
    <w:rsid w:val="00842A80"/>
    <w:rsid w:val="0084315F"/>
    <w:rsid w:val="008432DD"/>
    <w:rsid w:val="008438C8"/>
    <w:rsid w:val="00844876"/>
    <w:rsid w:val="00844BD6"/>
    <w:rsid w:val="008458C2"/>
    <w:rsid w:val="008462DE"/>
    <w:rsid w:val="008464B3"/>
    <w:rsid w:val="00846ED2"/>
    <w:rsid w:val="00851B09"/>
    <w:rsid w:val="0085231E"/>
    <w:rsid w:val="008523C9"/>
    <w:rsid w:val="00853B8A"/>
    <w:rsid w:val="00854117"/>
    <w:rsid w:val="008547DF"/>
    <w:rsid w:val="00854AF8"/>
    <w:rsid w:val="0085590F"/>
    <w:rsid w:val="00855D33"/>
    <w:rsid w:val="008562B3"/>
    <w:rsid w:val="008563ED"/>
    <w:rsid w:val="0085641C"/>
    <w:rsid w:val="00857913"/>
    <w:rsid w:val="00857E4C"/>
    <w:rsid w:val="00857F8B"/>
    <w:rsid w:val="0086018A"/>
    <w:rsid w:val="00860791"/>
    <w:rsid w:val="00860906"/>
    <w:rsid w:val="00860FD0"/>
    <w:rsid w:val="00861099"/>
    <w:rsid w:val="00861241"/>
    <w:rsid w:val="008614B0"/>
    <w:rsid w:val="00861B0D"/>
    <w:rsid w:val="008627B7"/>
    <w:rsid w:val="00862CE7"/>
    <w:rsid w:val="00863090"/>
    <w:rsid w:val="0086408F"/>
    <w:rsid w:val="0086496A"/>
    <w:rsid w:val="00865452"/>
    <w:rsid w:val="0086556C"/>
    <w:rsid w:val="00865D2B"/>
    <w:rsid w:val="0086613F"/>
    <w:rsid w:val="0086645E"/>
    <w:rsid w:val="0086673E"/>
    <w:rsid w:val="00866EBD"/>
    <w:rsid w:val="00866F08"/>
    <w:rsid w:val="00867E3B"/>
    <w:rsid w:val="008707B8"/>
    <w:rsid w:val="008708B6"/>
    <w:rsid w:val="00871ABA"/>
    <w:rsid w:val="00871EDC"/>
    <w:rsid w:val="00872471"/>
    <w:rsid w:val="0087286C"/>
    <w:rsid w:val="008732AF"/>
    <w:rsid w:val="00873403"/>
    <w:rsid w:val="00873D3B"/>
    <w:rsid w:val="008747AA"/>
    <w:rsid w:val="00875C29"/>
    <w:rsid w:val="00875FA4"/>
    <w:rsid w:val="00876352"/>
    <w:rsid w:val="00876CFA"/>
    <w:rsid w:val="008770FA"/>
    <w:rsid w:val="008773A3"/>
    <w:rsid w:val="008776C8"/>
    <w:rsid w:val="00877E14"/>
    <w:rsid w:val="00877EA0"/>
    <w:rsid w:val="00880A9B"/>
    <w:rsid w:val="00880DBE"/>
    <w:rsid w:val="00881414"/>
    <w:rsid w:val="00882368"/>
    <w:rsid w:val="00882CC7"/>
    <w:rsid w:val="00882D20"/>
    <w:rsid w:val="008835C1"/>
    <w:rsid w:val="00883A26"/>
    <w:rsid w:val="008842B9"/>
    <w:rsid w:val="008843AB"/>
    <w:rsid w:val="008851C9"/>
    <w:rsid w:val="00885A33"/>
    <w:rsid w:val="00885E2E"/>
    <w:rsid w:val="0088600B"/>
    <w:rsid w:val="008862CA"/>
    <w:rsid w:val="0088646A"/>
    <w:rsid w:val="00886FAA"/>
    <w:rsid w:val="008873EE"/>
    <w:rsid w:val="0088761C"/>
    <w:rsid w:val="008876DC"/>
    <w:rsid w:val="00887F25"/>
    <w:rsid w:val="00890423"/>
    <w:rsid w:val="008904F1"/>
    <w:rsid w:val="00890635"/>
    <w:rsid w:val="00890E04"/>
    <w:rsid w:val="00891053"/>
    <w:rsid w:val="0089157B"/>
    <w:rsid w:val="008916FC"/>
    <w:rsid w:val="0089246C"/>
    <w:rsid w:val="00892569"/>
    <w:rsid w:val="0089316F"/>
    <w:rsid w:val="00893777"/>
    <w:rsid w:val="008943D0"/>
    <w:rsid w:val="008944F2"/>
    <w:rsid w:val="00894AAB"/>
    <w:rsid w:val="00895565"/>
    <w:rsid w:val="008957A5"/>
    <w:rsid w:val="00895D50"/>
    <w:rsid w:val="00896551"/>
    <w:rsid w:val="00896AAE"/>
    <w:rsid w:val="00896E57"/>
    <w:rsid w:val="00897F12"/>
    <w:rsid w:val="008A0090"/>
    <w:rsid w:val="008A111D"/>
    <w:rsid w:val="008A1649"/>
    <w:rsid w:val="008A1660"/>
    <w:rsid w:val="008A20BE"/>
    <w:rsid w:val="008A2153"/>
    <w:rsid w:val="008A22BA"/>
    <w:rsid w:val="008A27E7"/>
    <w:rsid w:val="008A2A70"/>
    <w:rsid w:val="008A2C53"/>
    <w:rsid w:val="008A37E6"/>
    <w:rsid w:val="008A4824"/>
    <w:rsid w:val="008A4C02"/>
    <w:rsid w:val="008A4DB3"/>
    <w:rsid w:val="008A5A20"/>
    <w:rsid w:val="008A619C"/>
    <w:rsid w:val="008A61A2"/>
    <w:rsid w:val="008A6806"/>
    <w:rsid w:val="008A6AE2"/>
    <w:rsid w:val="008A70A7"/>
    <w:rsid w:val="008A76B5"/>
    <w:rsid w:val="008B00FA"/>
    <w:rsid w:val="008B01A7"/>
    <w:rsid w:val="008B0E58"/>
    <w:rsid w:val="008B1242"/>
    <w:rsid w:val="008B1475"/>
    <w:rsid w:val="008B20E9"/>
    <w:rsid w:val="008B2188"/>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5768"/>
    <w:rsid w:val="008B5BF6"/>
    <w:rsid w:val="008B5F88"/>
    <w:rsid w:val="008B6803"/>
    <w:rsid w:val="008B6C93"/>
    <w:rsid w:val="008B7E03"/>
    <w:rsid w:val="008C0B77"/>
    <w:rsid w:val="008C100F"/>
    <w:rsid w:val="008C1034"/>
    <w:rsid w:val="008C203D"/>
    <w:rsid w:val="008C2161"/>
    <w:rsid w:val="008C46C4"/>
    <w:rsid w:val="008C4B34"/>
    <w:rsid w:val="008C514A"/>
    <w:rsid w:val="008C5A34"/>
    <w:rsid w:val="008C5B53"/>
    <w:rsid w:val="008C6197"/>
    <w:rsid w:val="008C7392"/>
    <w:rsid w:val="008D05D9"/>
    <w:rsid w:val="008D06DB"/>
    <w:rsid w:val="008D13E2"/>
    <w:rsid w:val="008D1E62"/>
    <w:rsid w:val="008D1F5E"/>
    <w:rsid w:val="008D28D8"/>
    <w:rsid w:val="008D3752"/>
    <w:rsid w:val="008D38A5"/>
    <w:rsid w:val="008D419D"/>
    <w:rsid w:val="008D4804"/>
    <w:rsid w:val="008D53DD"/>
    <w:rsid w:val="008D66DA"/>
    <w:rsid w:val="008D6902"/>
    <w:rsid w:val="008D6D1A"/>
    <w:rsid w:val="008D7103"/>
    <w:rsid w:val="008E02F4"/>
    <w:rsid w:val="008E0A7C"/>
    <w:rsid w:val="008E0D24"/>
    <w:rsid w:val="008E202D"/>
    <w:rsid w:val="008E25CB"/>
    <w:rsid w:val="008E2649"/>
    <w:rsid w:val="008E373A"/>
    <w:rsid w:val="008E405A"/>
    <w:rsid w:val="008E4D03"/>
    <w:rsid w:val="008E584B"/>
    <w:rsid w:val="008E5A9A"/>
    <w:rsid w:val="008E6324"/>
    <w:rsid w:val="008E6516"/>
    <w:rsid w:val="008E733F"/>
    <w:rsid w:val="008E73C3"/>
    <w:rsid w:val="008E76B4"/>
    <w:rsid w:val="008E76CD"/>
    <w:rsid w:val="008E793B"/>
    <w:rsid w:val="008E7BF8"/>
    <w:rsid w:val="008E7F03"/>
    <w:rsid w:val="008F1277"/>
    <w:rsid w:val="008F16B5"/>
    <w:rsid w:val="008F19CE"/>
    <w:rsid w:val="008F2085"/>
    <w:rsid w:val="008F26E4"/>
    <w:rsid w:val="008F3CBF"/>
    <w:rsid w:val="008F4ACB"/>
    <w:rsid w:val="008F4F1A"/>
    <w:rsid w:val="008F4FA3"/>
    <w:rsid w:val="008F5316"/>
    <w:rsid w:val="008F54CA"/>
    <w:rsid w:val="008F624C"/>
    <w:rsid w:val="008F7420"/>
    <w:rsid w:val="008F7BFA"/>
    <w:rsid w:val="008F7E05"/>
    <w:rsid w:val="009012EA"/>
    <w:rsid w:val="00901908"/>
    <w:rsid w:val="0090194A"/>
    <w:rsid w:val="00901E88"/>
    <w:rsid w:val="00901FBF"/>
    <w:rsid w:val="009021F7"/>
    <w:rsid w:val="00902859"/>
    <w:rsid w:val="00902D71"/>
    <w:rsid w:val="00903CB5"/>
    <w:rsid w:val="00904228"/>
    <w:rsid w:val="009057D0"/>
    <w:rsid w:val="009057E6"/>
    <w:rsid w:val="00905B8C"/>
    <w:rsid w:val="00905F47"/>
    <w:rsid w:val="009060F1"/>
    <w:rsid w:val="009065DD"/>
    <w:rsid w:val="00906610"/>
    <w:rsid w:val="00906AB6"/>
    <w:rsid w:val="00906DE4"/>
    <w:rsid w:val="00907BDC"/>
    <w:rsid w:val="00907CD5"/>
    <w:rsid w:val="009102AC"/>
    <w:rsid w:val="00911873"/>
    <w:rsid w:val="00911A02"/>
    <w:rsid w:val="00911DA9"/>
    <w:rsid w:val="00911E69"/>
    <w:rsid w:val="00912857"/>
    <w:rsid w:val="00912C2C"/>
    <w:rsid w:val="0091339A"/>
    <w:rsid w:val="009135C8"/>
    <w:rsid w:val="0091369A"/>
    <w:rsid w:val="00913CF5"/>
    <w:rsid w:val="00913D58"/>
    <w:rsid w:val="0091463D"/>
    <w:rsid w:val="00914A2A"/>
    <w:rsid w:val="00915335"/>
    <w:rsid w:val="00915515"/>
    <w:rsid w:val="00915760"/>
    <w:rsid w:val="00915A19"/>
    <w:rsid w:val="00916396"/>
    <w:rsid w:val="00916890"/>
    <w:rsid w:val="00916BEB"/>
    <w:rsid w:val="00916E81"/>
    <w:rsid w:val="00917087"/>
    <w:rsid w:val="00917EA1"/>
    <w:rsid w:val="00920B9D"/>
    <w:rsid w:val="00920BA5"/>
    <w:rsid w:val="0092102F"/>
    <w:rsid w:val="009214F0"/>
    <w:rsid w:val="00921935"/>
    <w:rsid w:val="00922298"/>
    <w:rsid w:val="00922A96"/>
    <w:rsid w:val="00922EF1"/>
    <w:rsid w:val="00923042"/>
    <w:rsid w:val="009234A3"/>
    <w:rsid w:val="009234F9"/>
    <w:rsid w:val="0092460E"/>
    <w:rsid w:val="00924AD2"/>
    <w:rsid w:val="00924F89"/>
    <w:rsid w:val="00925068"/>
    <w:rsid w:val="009251A4"/>
    <w:rsid w:val="00925449"/>
    <w:rsid w:val="00925B56"/>
    <w:rsid w:val="00925B93"/>
    <w:rsid w:val="00926236"/>
    <w:rsid w:val="0092628A"/>
    <w:rsid w:val="00926CB1"/>
    <w:rsid w:val="00926E50"/>
    <w:rsid w:val="00927C8C"/>
    <w:rsid w:val="00927C93"/>
    <w:rsid w:val="00930753"/>
    <w:rsid w:val="009310FB"/>
    <w:rsid w:val="009314BC"/>
    <w:rsid w:val="009314F9"/>
    <w:rsid w:val="0093171D"/>
    <w:rsid w:val="0093195F"/>
    <w:rsid w:val="00931AFA"/>
    <w:rsid w:val="00932012"/>
    <w:rsid w:val="009321AC"/>
    <w:rsid w:val="009321E2"/>
    <w:rsid w:val="00932C1F"/>
    <w:rsid w:val="0093301C"/>
    <w:rsid w:val="00933219"/>
    <w:rsid w:val="00933486"/>
    <w:rsid w:val="00933814"/>
    <w:rsid w:val="00933C8E"/>
    <w:rsid w:val="00933E78"/>
    <w:rsid w:val="00933EA1"/>
    <w:rsid w:val="0093692B"/>
    <w:rsid w:val="00937475"/>
    <w:rsid w:val="0093755F"/>
    <w:rsid w:val="0093772D"/>
    <w:rsid w:val="009405DF"/>
    <w:rsid w:val="00941501"/>
    <w:rsid w:val="0094166C"/>
    <w:rsid w:val="009418D0"/>
    <w:rsid w:val="00941E9E"/>
    <w:rsid w:val="00941EE2"/>
    <w:rsid w:val="0094231A"/>
    <w:rsid w:val="00942A2E"/>
    <w:rsid w:val="00942BD7"/>
    <w:rsid w:val="00942C93"/>
    <w:rsid w:val="009434D2"/>
    <w:rsid w:val="009435B8"/>
    <w:rsid w:val="0094441B"/>
    <w:rsid w:val="009449DC"/>
    <w:rsid w:val="00945BF1"/>
    <w:rsid w:val="00946D9C"/>
    <w:rsid w:val="00946E4B"/>
    <w:rsid w:val="00946FC5"/>
    <w:rsid w:val="0094704F"/>
    <w:rsid w:val="009500D7"/>
    <w:rsid w:val="009508F8"/>
    <w:rsid w:val="00950D43"/>
    <w:rsid w:val="00951331"/>
    <w:rsid w:val="00951589"/>
    <w:rsid w:val="00951599"/>
    <w:rsid w:val="00951BC1"/>
    <w:rsid w:val="00951F09"/>
    <w:rsid w:val="0095243B"/>
    <w:rsid w:val="00952485"/>
    <w:rsid w:val="009526A5"/>
    <w:rsid w:val="00952F8C"/>
    <w:rsid w:val="009533BC"/>
    <w:rsid w:val="009537C7"/>
    <w:rsid w:val="009537D0"/>
    <w:rsid w:val="00953FB2"/>
    <w:rsid w:val="009554B1"/>
    <w:rsid w:val="00955D65"/>
    <w:rsid w:val="00955FA7"/>
    <w:rsid w:val="00956105"/>
    <w:rsid w:val="009566B6"/>
    <w:rsid w:val="00956D5F"/>
    <w:rsid w:val="00957099"/>
    <w:rsid w:val="0095738D"/>
    <w:rsid w:val="009574F5"/>
    <w:rsid w:val="00957C07"/>
    <w:rsid w:val="00957C26"/>
    <w:rsid w:val="00957C3F"/>
    <w:rsid w:val="00957D78"/>
    <w:rsid w:val="00957E69"/>
    <w:rsid w:val="00960698"/>
    <w:rsid w:val="00961270"/>
    <w:rsid w:val="00961290"/>
    <w:rsid w:val="00961519"/>
    <w:rsid w:val="009615F6"/>
    <w:rsid w:val="00961C27"/>
    <w:rsid w:val="00961CAA"/>
    <w:rsid w:val="00961D3A"/>
    <w:rsid w:val="00963B21"/>
    <w:rsid w:val="0096583C"/>
    <w:rsid w:val="00965AEA"/>
    <w:rsid w:val="0096654F"/>
    <w:rsid w:val="00966AB8"/>
    <w:rsid w:val="00966D89"/>
    <w:rsid w:val="00967624"/>
    <w:rsid w:val="00970823"/>
    <w:rsid w:val="00970E7F"/>
    <w:rsid w:val="009716D9"/>
    <w:rsid w:val="00971FDE"/>
    <w:rsid w:val="009726AC"/>
    <w:rsid w:val="009730D1"/>
    <w:rsid w:val="00973661"/>
    <w:rsid w:val="009736CE"/>
    <w:rsid w:val="00973882"/>
    <w:rsid w:val="009740E5"/>
    <w:rsid w:val="00974A7E"/>
    <w:rsid w:val="00974BE0"/>
    <w:rsid w:val="0097565D"/>
    <w:rsid w:val="00975847"/>
    <w:rsid w:val="00975B12"/>
    <w:rsid w:val="00975B18"/>
    <w:rsid w:val="009764D4"/>
    <w:rsid w:val="009767BC"/>
    <w:rsid w:val="009773D4"/>
    <w:rsid w:val="00977D8E"/>
    <w:rsid w:val="009803B9"/>
    <w:rsid w:val="0098067F"/>
    <w:rsid w:val="00980E13"/>
    <w:rsid w:val="009814C6"/>
    <w:rsid w:val="00981EB7"/>
    <w:rsid w:val="0098227B"/>
    <w:rsid w:val="00982411"/>
    <w:rsid w:val="00982427"/>
    <w:rsid w:val="00982C54"/>
    <w:rsid w:val="00982F8D"/>
    <w:rsid w:val="009834BF"/>
    <w:rsid w:val="009835F1"/>
    <w:rsid w:val="00983B61"/>
    <w:rsid w:val="009844AB"/>
    <w:rsid w:val="00984684"/>
    <w:rsid w:val="0098474A"/>
    <w:rsid w:val="00984E15"/>
    <w:rsid w:val="00985767"/>
    <w:rsid w:val="0098595A"/>
    <w:rsid w:val="00985DAC"/>
    <w:rsid w:val="00986427"/>
    <w:rsid w:val="009866BB"/>
    <w:rsid w:val="00987464"/>
    <w:rsid w:val="009874F4"/>
    <w:rsid w:val="00987FAB"/>
    <w:rsid w:val="00990159"/>
    <w:rsid w:val="00990475"/>
    <w:rsid w:val="00990D98"/>
    <w:rsid w:val="00990E5C"/>
    <w:rsid w:val="009915C3"/>
    <w:rsid w:val="009916B7"/>
    <w:rsid w:val="0099172B"/>
    <w:rsid w:val="009917D1"/>
    <w:rsid w:val="00992C72"/>
    <w:rsid w:val="00993790"/>
    <w:rsid w:val="00993BE3"/>
    <w:rsid w:val="00994329"/>
    <w:rsid w:val="009948DD"/>
    <w:rsid w:val="00994E21"/>
    <w:rsid w:val="0099522C"/>
    <w:rsid w:val="009953EA"/>
    <w:rsid w:val="00996ECC"/>
    <w:rsid w:val="009974CF"/>
    <w:rsid w:val="009978B9"/>
    <w:rsid w:val="009A0323"/>
    <w:rsid w:val="009A0AEC"/>
    <w:rsid w:val="009A0BB6"/>
    <w:rsid w:val="009A0EAA"/>
    <w:rsid w:val="009A185E"/>
    <w:rsid w:val="009A1AAF"/>
    <w:rsid w:val="009A26F0"/>
    <w:rsid w:val="009A2AB1"/>
    <w:rsid w:val="009A36D2"/>
    <w:rsid w:val="009A462E"/>
    <w:rsid w:val="009A48C9"/>
    <w:rsid w:val="009A490D"/>
    <w:rsid w:val="009A4EA3"/>
    <w:rsid w:val="009A514B"/>
    <w:rsid w:val="009A548C"/>
    <w:rsid w:val="009A5713"/>
    <w:rsid w:val="009A575D"/>
    <w:rsid w:val="009A5790"/>
    <w:rsid w:val="009A57F4"/>
    <w:rsid w:val="009A5A10"/>
    <w:rsid w:val="009A6540"/>
    <w:rsid w:val="009A776D"/>
    <w:rsid w:val="009A7C89"/>
    <w:rsid w:val="009A7D8E"/>
    <w:rsid w:val="009B052F"/>
    <w:rsid w:val="009B251E"/>
    <w:rsid w:val="009B2559"/>
    <w:rsid w:val="009B303B"/>
    <w:rsid w:val="009B34E8"/>
    <w:rsid w:val="009B36E3"/>
    <w:rsid w:val="009B442E"/>
    <w:rsid w:val="009B57F8"/>
    <w:rsid w:val="009B5E6C"/>
    <w:rsid w:val="009B68B6"/>
    <w:rsid w:val="009B7237"/>
    <w:rsid w:val="009B7589"/>
    <w:rsid w:val="009B75BA"/>
    <w:rsid w:val="009B7830"/>
    <w:rsid w:val="009B7ABE"/>
    <w:rsid w:val="009B7D75"/>
    <w:rsid w:val="009C0130"/>
    <w:rsid w:val="009C06AE"/>
    <w:rsid w:val="009C0B50"/>
    <w:rsid w:val="009C0EA5"/>
    <w:rsid w:val="009C1581"/>
    <w:rsid w:val="009C1A98"/>
    <w:rsid w:val="009C1C19"/>
    <w:rsid w:val="009C1FAE"/>
    <w:rsid w:val="009C2CF9"/>
    <w:rsid w:val="009C30E1"/>
    <w:rsid w:val="009C3195"/>
    <w:rsid w:val="009C338A"/>
    <w:rsid w:val="009C3656"/>
    <w:rsid w:val="009C4A2C"/>
    <w:rsid w:val="009C5004"/>
    <w:rsid w:val="009C53E5"/>
    <w:rsid w:val="009C5B00"/>
    <w:rsid w:val="009C6267"/>
    <w:rsid w:val="009C6350"/>
    <w:rsid w:val="009C6764"/>
    <w:rsid w:val="009C6970"/>
    <w:rsid w:val="009C6A0B"/>
    <w:rsid w:val="009C72E8"/>
    <w:rsid w:val="009C7770"/>
    <w:rsid w:val="009D0050"/>
    <w:rsid w:val="009D0A4F"/>
    <w:rsid w:val="009D18AA"/>
    <w:rsid w:val="009D1A04"/>
    <w:rsid w:val="009D2027"/>
    <w:rsid w:val="009D2E39"/>
    <w:rsid w:val="009D3180"/>
    <w:rsid w:val="009D343C"/>
    <w:rsid w:val="009D3ABB"/>
    <w:rsid w:val="009D3AF0"/>
    <w:rsid w:val="009D4519"/>
    <w:rsid w:val="009D4771"/>
    <w:rsid w:val="009D47FB"/>
    <w:rsid w:val="009D4F71"/>
    <w:rsid w:val="009D5FBE"/>
    <w:rsid w:val="009D6323"/>
    <w:rsid w:val="009D6B0F"/>
    <w:rsid w:val="009D71ED"/>
    <w:rsid w:val="009D750E"/>
    <w:rsid w:val="009D784A"/>
    <w:rsid w:val="009E00D0"/>
    <w:rsid w:val="009E057A"/>
    <w:rsid w:val="009E2028"/>
    <w:rsid w:val="009E2CF4"/>
    <w:rsid w:val="009E2D7F"/>
    <w:rsid w:val="009E3620"/>
    <w:rsid w:val="009E3876"/>
    <w:rsid w:val="009E3996"/>
    <w:rsid w:val="009E3CFC"/>
    <w:rsid w:val="009E46CA"/>
    <w:rsid w:val="009E4BAF"/>
    <w:rsid w:val="009E4DD1"/>
    <w:rsid w:val="009E53AB"/>
    <w:rsid w:val="009E70F0"/>
    <w:rsid w:val="009E71EA"/>
    <w:rsid w:val="009F0E85"/>
    <w:rsid w:val="009F12A7"/>
    <w:rsid w:val="009F2237"/>
    <w:rsid w:val="009F2358"/>
    <w:rsid w:val="009F24FF"/>
    <w:rsid w:val="009F3466"/>
    <w:rsid w:val="009F3AFC"/>
    <w:rsid w:val="009F4134"/>
    <w:rsid w:val="009F5A22"/>
    <w:rsid w:val="009F5A2E"/>
    <w:rsid w:val="009F5F2F"/>
    <w:rsid w:val="009F67E6"/>
    <w:rsid w:val="009F7323"/>
    <w:rsid w:val="009F7FBC"/>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EE1"/>
    <w:rsid w:val="00A04F52"/>
    <w:rsid w:val="00A0510E"/>
    <w:rsid w:val="00A05A56"/>
    <w:rsid w:val="00A05CF1"/>
    <w:rsid w:val="00A06142"/>
    <w:rsid w:val="00A065E7"/>
    <w:rsid w:val="00A06B2C"/>
    <w:rsid w:val="00A07151"/>
    <w:rsid w:val="00A07520"/>
    <w:rsid w:val="00A07882"/>
    <w:rsid w:val="00A10C1D"/>
    <w:rsid w:val="00A10D6B"/>
    <w:rsid w:val="00A130BF"/>
    <w:rsid w:val="00A13466"/>
    <w:rsid w:val="00A147A5"/>
    <w:rsid w:val="00A147BD"/>
    <w:rsid w:val="00A14C3D"/>
    <w:rsid w:val="00A14D5E"/>
    <w:rsid w:val="00A14D7F"/>
    <w:rsid w:val="00A16638"/>
    <w:rsid w:val="00A17967"/>
    <w:rsid w:val="00A2002C"/>
    <w:rsid w:val="00A202E7"/>
    <w:rsid w:val="00A204E1"/>
    <w:rsid w:val="00A20C91"/>
    <w:rsid w:val="00A20D53"/>
    <w:rsid w:val="00A211F8"/>
    <w:rsid w:val="00A2133B"/>
    <w:rsid w:val="00A2166B"/>
    <w:rsid w:val="00A21EE9"/>
    <w:rsid w:val="00A23FFF"/>
    <w:rsid w:val="00A24CBE"/>
    <w:rsid w:val="00A26D60"/>
    <w:rsid w:val="00A27164"/>
    <w:rsid w:val="00A273F8"/>
    <w:rsid w:val="00A276E2"/>
    <w:rsid w:val="00A276FE"/>
    <w:rsid w:val="00A27713"/>
    <w:rsid w:val="00A30285"/>
    <w:rsid w:val="00A304B7"/>
    <w:rsid w:val="00A30AD3"/>
    <w:rsid w:val="00A32193"/>
    <w:rsid w:val="00A32357"/>
    <w:rsid w:val="00A326D9"/>
    <w:rsid w:val="00A32C02"/>
    <w:rsid w:val="00A32FCE"/>
    <w:rsid w:val="00A341D5"/>
    <w:rsid w:val="00A34F5E"/>
    <w:rsid w:val="00A35226"/>
    <w:rsid w:val="00A35C9A"/>
    <w:rsid w:val="00A35D78"/>
    <w:rsid w:val="00A35E21"/>
    <w:rsid w:val="00A36BFA"/>
    <w:rsid w:val="00A3750E"/>
    <w:rsid w:val="00A3790D"/>
    <w:rsid w:val="00A40773"/>
    <w:rsid w:val="00A40E7D"/>
    <w:rsid w:val="00A429F7"/>
    <w:rsid w:val="00A42B13"/>
    <w:rsid w:val="00A43592"/>
    <w:rsid w:val="00A43BCB"/>
    <w:rsid w:val="00A43BDD"/>
    <w:rsid w:val="00A44269"/>
    <w:rsid w:val="00A449B3"/>
    <w:rsid w:val="00A44DCB"/>
    <w:rsid w:val="00A453F8"/>
    <w:rsid w:val="00A45535"/>
    <w:rsid w:val="00A45C6B"/>
    <w:rsid w:val="00A46BCE"/>
    <w:rsid w:val="00A4708B"/>
    <w:rsid w:val="00A4750B"/>
    <w:rsid w:val="00A50DEF"/>
    <w:rsid w:val="00A51D68"/>
    <w:rsid w:val="00A52543"/>
    <w:rsid w:val="00A52AA1"/>
    <w:rsid w:val="00A5319C"/>
    <w:rsid w:val="00A533F5"/>
    <w:rsid w:val="00A53BD0"/>
    <w:rsid w:val="00A53C06"/>
    <w:rsid w:val="00A53C21"/>
    <w:rsid w:val="00A541B6"/>
    <w:rsid w:val="00A542EA"/>
    <w:rsid w:val="00A54A10"/>
    <w:rsid w:val="00A54D0A"/>
    <w:rsid w:val="00A55008"/>
    <w:rsid w:val="00A5597C"/>
    <w:rsid w:val="00A56156"/>
    <w:rsid w:val="00A56296"/>
    <w:rsid w:val="00A56438"/>
    <w:rsid w:val="00A567E9"/>
    <w:rsid w:val="00A5700E"/>
    <w:rsid w:val="00A601F4"/>
    <w:rsid w:val="00A60321"/>
    <w:rsid w:val="00A60550"/>
    <w:rsid w:val="00A60D3A"/>
    <w:rsid w:val="00A612E3"/>
    <w:rsid w:val="00A614A8"/>
    <w:rsid w:val="00A61F6B"/>
    <w:rsid w:val="00A6239A"/>
    <w:rsid w:val="00A62487"/>
    <w:rsid w:val="00A629C6"/>
    <w:rsid w:val="00A6314E"/>
    <w:rsid w:val="00A64064"/>
    <w:rsid w:val="00A64072"/>
    <w:rsid w:val="00A644D4"/>
    <w:rsid w:val="00A64902"/>
    <w:rsid w:val="00A64F3C"/>
    <w:rsid w:val="00A668C5"/>
    <w:rsid w:val="00A66991"/>
    <w:rsid w:val="00A67CB7"/>
    <w:rsid w:val="00A67CF8"/>
    <w:rsid w:val="00A67D97"/>
    <w:rsid w:val="00A70AA5"/>
    <w:rsid w:val="00A70E9C"/>
    <w:rsid w:val="00A7112D"/>
    <w:rsid w:val="00A71E1F"/>
    <w:rsid w:val="00A7289B"/>
    <w:rsid w:val="00A738D9"/>
    <w:rsid w:val="00A73B5E"/>
    <w:rsid w:val="00A74260"/>
    <w:rsid w:val="00A74536"/>
    <w:rsid w:val="00A7494A"/>
    <w:rsid w:val="00A7496F"/>
    <w:rsid w:val="00A75655"/>
    <w:rsid w:val="00A76172"/>
    <w:rsid w:val="00A76D8D"/>
    <w:rsid w:val="00A772B0"/>
    <w:rsid w:val="00A77301"/>
    <w:rsid w:val="00A77AC5"/>
    <w:rsid w:val="00A8132D"/>
    <w:rsid w:val="00A81699"/>
    <w:rsid w:val="00A821F7"/>
    <w:rsid w:val="00A829E5"/>
    <w:rsid w:val="00A82C25"/>
    <w:rsid w:val="00A83485"/>
    <w:rsid w:val="00A84056"/>
    <w:rsid w:val="00A845C7"/>
    <w:rsid w:val="00A84C02"/>
    <w:rsid w:val="00A8575D"/>
    <w:rsid w:val="00A8615A"/>
    <w:rsid w:val="00A862B7"/>
    <w:rsid w:val="00A865DB"/>
    <w:rsid w:val="00A867DA"/>
    <w:rsid w:val="00A87065"/>
    <w:rsid w:val="00A8739C"/>
    <w:rsid w:val="00A87911"/>
    <w:rsid w:val="00A9087E"/>
    <w:rsid w:val="00A90F57"/>
    <w:rsid w:val="00A91064"/>
    <w:rsid w:val="00A91A70"/>
    <w:rsid w:val="00A91BC3"/>
    <w:rsid w:val="00A927A1"/>
    <w:rsid w:val="00A92B54"/>
    <w:rsid w:val="00A93A62"/>
    <w:rsid w:val="00A94D47"/>
    <w:rsid w:val="00A94F08"/>
    <w:rsid w:val="00A953C1"/>
    <w:rsid w:val="00A95A1E"/>
    <w:rsid w:val="00A963CF"/>
    <w:rsid w:val="00A9709B"/>
    <w:rsid w:val="00A9797B"/>
    <w:rsid w:val="00AA0F77"/>
    <w:rsid w:val="00AA1089"/>
    <w:rsid w:val="00AA1552"/>
    <w:rsid w:val="00AA15AF"/>
    <w:rsid w:val="00AA1AD7"/>
    <w:rsid w:val="00AA2112"/>
    <w:rsid w:val="00AA2BC2"/>
    <w:rsid w:val="00AA2E7E"/>
    <w:rsid w:val="00AA3070"/>
    <w:rsid w:val="00AA33D0"/>
    <w:rsid w:val="00AA3C04"/>
    <w:rsid w:val="00AA5D03"/>
    <w:rsid w:val="00AA5EBF"/>
    <w:rsid w:val="00AA5EF5"/>
    <w:rsid w:val="00AA678E"/>
    <w:rsid w:val="00AA735C"/>
    <w:rsid w:val="00AA7C0B"/>
    <w:rsid w:val="00AA7DFB"/>
    <w:rsid w:val="00AB081D"/>
    <w:rsid w:val="00AB14C4"/>
    <w:rsid w:val="00AB16E2"/>
    <w:rsid w:val="00AB1986"/>
    <w:rsid w:val="00AB1BCD"/>
    <w:rsid w:val="00AB20E3"/>
    <w:rsid w:val="00AB2357"/>
    <w:rsid w:val="00AB2E9C"/>
    <w:rsid w:val="00AB38E9"/>
    <w:rsid w:val="00AB3916"/>
    <w:rsid w:val="00AB3A18"/>
    <w:rsid w:val="00AB4D0A"/>
    <w:rsid w:val="00AB4D44"/>
    <w:rsid w:val="00AB4DE7"/>
    <w:rsid w:val="00AB6B42"/>
    <w:rsid w:val="00AB6F4D"/>
    <w:rsid w:val="00AC08F3"/>
    <w:rsid w:val="00AC0D9C"/>
    <w:rsid w:val="00AC0EAF"/>
    <w:rsid w:val="00AC0F21"/>
    <w:rsid w:val="00AC0FA0"/>
    <w:rsid w:val="00AC1114"/>
    <w:rsid w:val="00AC1141"/>
    <w:rsid w:val="00AC1175"/>
    <w:rsid w:val="00AC133B"/>
    <w:rsid w:val="00AC1926"/>
    <w:rsid w:val="00AC21C0"/>
    <w:rsid w:val="00AC3387"/>
    <w:rsid w:val="00AC44C4"/>
    <w:rsid w:val="00AC4683"/>
    <w:rsid w:val="00AC58D1"/>
    <w:rsid w:val="00AC64FD"/>
    <w:rsid w:val="00AC7437"/>
    <w:rsid w:val="00AC75C5"/>
    <w:rsid w:val="00AC7861"/>
    <w:rsid w:val="00AD165C"/>
    <w:rsid w:val="00AD16A0"/>
    <w:rsid w:val="00AD1FB4"/>
    <w:rsid w:val="00AD21BF"/>
    <w:rsid w:val="00AD336D"/>
    <w:rsid w:val="00AD4687"/>
    <w:rsid w:val="00AD486B"/>
    <w:rsid w:val="00AD5908"/>
    <w:rsid w:val="00AD6B6D"/>
    <w:rsid w:val="00AD6B81"/>
    <w:rsid w:val="00AD7DCC"/>
    <w:rsid w:val="00AE0325"/>
    <w:rsid w:val="00AE1A96"/>
    <w:rsid w:val="00AE1B76"/>
    <w:rsid w:val="00AE2FE7"/>
    <w:rsid w:val="00AE33EA"/>
    <w:rsid w:val="00AE3D74"/>
    <w:rsid w:val="00AE412C"/>
    <w:rsid w:val="00AE4753"/>
    <w:rsid w:val="00AE487E"/>
    <w:rsid w:val="00AE4B1F"/>
    <w:rsid w:val="00AE4C0A"/>
    <w:rsid w:val="00AE4C37"/>
    <w:rsid w:val="00AE54B6"/>
    <w:rsid w:val="00AE5FAD"/>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26B"/>
    <w:rsid w:val="00AF57A3"/>
    <w:rsid w:val="00AF5B4D"/>
    <w:rsid w:val="00AF5C73"/>
    <w:rsid w:val="00AF5EFC"/>
    <w:rsid w:val="00AF618E"/>
    <w:rsid w:val="00AF64CD"/>
    <w:rsid w:val="00AF67F8"/>
    <w:rsid w:val="00AF6AF9"/>
    <w:rsid w:val="00B00153"/>
    <w:rsid w:val="00B00D02"/>
    <w:rsid w:val="00B0141A"/>
    <w:rsid w:val="00B01A0C"/>
    <w:rsid w:val="00B01C59"/>
    <w:rsid w:val="00B01EC4"/>
    <w:rsid w:val="00B022AB"/>
    <w:rsid w:val="00B03369"/>
    <w:rsid w:val="00B064A8"/>
    <w:rsid w:val="00B075C5"/>
    <w:rsid w:val="00B07BB0"/>
    <w:rsid w:val="00B109B5"/>
    <w:rsid w:val="00B112E1"/>
    <w:rsid w:val="00B117B8"/>
    <w:rsid w:val="00B1221B"/>
    <w:rsid w:val="00B12593"/>
    <w:rsid w:val="00B12952"/>
    <w:rsid w:val="00B13A41"/>
    <w:rsid w:val="00B14161"/>
    <w:rsid w:val="00B1430F"/>
    <w:rsid w:val="00B14A1C"/>
    <w:rsid w:val="00B16523"/>
    <w:rsid w:val="00B17858"/>
    <w:rsid w:val="00B20090"/>
    <w:rsid w:val="00B207BD"/>
    <w:rsid w:val="00B20D00"/>
    <w:rsid w:val="00B21416"/>
    <w:rsid w:val="00B227A0"/>
    <w:rsid w:val="00B22C07"/>
    <w:rsid w:val="00B22D6E"/>
    <w:rsid w:val="00B22D85"/>
    <w:rsid w:val="00B23429"/>
    <w:rsid w:val="00B23D90"/>
    <w:rsid w:val="00B23EC2"/>
    <w:rsid w:val="00B2433A"/>
    <w:rsid w:val="00B24CB1"/>
    <w:rsid w:val="00B25814"/>
    <w:rsid w:val="00B25E62"/>
    <w:rsid w:val="00B264EA"/>
    <w:rsid w:val="00B26B7F"/>
    <w:rsid w:val="00B27AFE"/>
    <w:rsid w:val="00B301C7"/>
    <w:rsid w:val="00B3055B"/>
    <w:rsid w:val="00B30FE9"/>
    <w:rsid w:val="00B318C2"/>
    <w:rsid w:val="00B3284B"/>
    <w:rsid w:val="00B32BF1"/>
    <w:rsid w:val="00B3364C"/>
    <w:rsid w:val="00B33E7B"/>
    <w:rsid w:val="00B341A8"/>
    <w:rsid w:val="00B34337"/>
    <w:rsid w:val="00B35559"/>
    <w:rsid w:val="00B3558F"/>
    <w:rsid w:val="00B355ED"/>
    <w:rsid w:val="00B35A80"/>
    <w:rsid w:val="00B35C40"/>
    <w:rsid w:val="00B36948"/>
    <w:rsid w:val="00B36BF1"/>
    <w:rsid w:val="00B36CEB"/>
    <w:rsid w:val="00B37523"/>
    <w:rsid w:val="00B3778B"/>
    <w:rsid w:val="00B379BC"/>
    <w:rsid w:val="00B416EF"/>
    <w:rsid w:val="00B42346"/>
    <w:rsid w:val="00B42875"/>
    <w:rsid w:val="00B42F5D"/>
    <w:rsid w:val="00B43D11"/>
    <w:rsid w:val="00B4430F"/>
    <w:rsid w:val="00B445B2"/>
    <w:rsid w:val="00B44A14"/>
    <w:rsid w:val="00B4647A"/>
    <w:rsid w:val="00B46C15"/>
    <w:rsid w:val="00B46D74"/>
    <w:rsid w:val="00B47505"/>
    <w:rsid w:val="00B4767C"/>
    <w:rsid w:val="00B479A9"/>
    <w:rsid w:val="00B479EA"/>
    <w:rsid w:val="00B47F93"/>
    <w:rsid w:val="00B50546"/>
    <w:rsid w:val="00B50989"/>
    <w:rsid w:val="00B50AAF"/>
    <w:rsid w:val="00B5108D"/>
    <w:rsid w:val="00B51798"/>
    <w:rsid w:val="00B51EB0"/>
    <w:rsid w:val="00B52A63"/>
    <w:rsid w:val="00B53423"/>
    <w:rsid w:val="00B53900"/>
    <w:rsid w:val="00B5487E"/>
    <w:rsid w:val="00B54BF4"/>
    <w:rsid w:val="00B55AE6"/>
    <w:rsid w:val="00B561EF"/>
    <w:rsid w:val="00B568EF"/>
    <w:rsid w:val="00B56ADF"/>
    <w:rsid w:val="00B56F34"/>
    <w:rsid w:val="00B5708C"/>
    <w:rsid w:val="00B57390"/>
    <w:rsid w:val="00B6008F"/>
    <w:rsid w:val="00B60369"/>
    <w:rsid w:val="00B60880"/>
    <w:rsid w:val="00B60CA4"/>
    <w:rsid w:val="00B61458"/>
    <w:rsid w:val="00B6191C"/>
    <w:rsid w:val="00B61D2A"/>
    <w:rsid w:val="00B62194"/>
    <w:rsid w:val="00B62258"/>
    <w:rsid w:val="00B6390A"/>
    <w:rsid w:val="00B63A52"/>
    <w:rsid w:val="00B63B44"/>
    <w:rsid w:val="00B6405D"/>
    <w:rsid w:val="00B6422D"/>
    <w:rsid w:val="00B6450A"/>
    <w:rsid w:val="00B65450"/>
    <w:rsid w:val="00B656EE"/>
    <w:rsid w:val="00B65DDB"/>
    <w:rsid w:val="00B66222"/>
    <w:rsid w:val="00B66606"/>
    <w:rsid w:val="00B66C7B"/>
    <w:rsid w:val="00B66F48"/>
    <w:rsid w:val="00B67875"/>
    <w:rsid w:val="00B70302"/>
    <w:rsid w:val="00B70694"/>
    <w:rsid w:val="00B70AB6"/>
    <w:rsid w:val="00B712CA"/>
    <w:rsid w:val="00B71746"/>
    <w:rsid w:val="00B71E24"/>
    <w:rsid w:val="00B720A3"/>
    <w:rsid w:val="00B7317B"/>
    <w:rsid w:val="00B74230"/>
    <w:rsid w:val="00B744BA"/>
    <w:rsid w:val="00B747DA"/>
    <w:rsid w:val="00B74B82"/>
    <w:rsid w:val="00B74DC6"/>
    <w:rsid w:val="00B75FCD"/>
    <w:rsid w:val="00B7659B"/>
    <w:rsid w:val="00B767B7"/>
    <w:rsid w:val="00B775D6"/>
    <w:rsid w:val="00B80048"/>
    <w:rsid w:val="00B80333"/>
    <w:rsid w:val="00B80B2A"/>
    <w:rsid w:val="00B80C22"/>
    <w:rsid w:val="00B8281A"/>
    <w:rsid w:val="00B82A32"/>
    <w:rsid w:val="00B82D36"/>
    <w:rsid w:val="00B830C7"/>
    <w:rsid w:val="00B83384"/>
    <w:rsid w:val="00B839F2"/>
    <w:rsid w:val="00B84448"/>
    <w:rsid w:val="00B84D19"/>
    <w:rsid w:val="00B8518A"/>
    <w:rsid w:val="00B8680B"/>
    <w:rsid w:val="00B868C5"/>
    <w:rsid w:val="00B87203"/>
    <w:rsid w:val="00B901BC"/>
    <w:rsid w:val="00B91638"/>
    <w:rsid w:val="00B91BA9"/>
    <w:rsid w:val="00B91E79"/>
    <w:rsid w:val="00B94CFB"/>
    <w:rsid w:val="00B95682"/>
    <w:rsid w:val="00B95853"/>
    <w:rsid w:val="00B95854"/>
    <w:rsid w:val="00B96244"/>
    <w:rsid w:val="00B962B4"/>
    <w:rsid w:val="00B9661B"/>
    <w:rsid w:val="00B972D6"/>
    <w:rsid w:val="00B97602"/>
    <w:rsid w:val="00B977AE"/>
    <w:rsid w:val="00B97C51"/>
    <w:rsid w:val="00B97CBA"/>
    <w:rsid w:val="00BA01A9"/>
    <w:rsid w:val="00BA0600"/>
    <w:rsid w:val="00BA07DD"/>
    <w:rsid w:val="00BA2573"/>
    <w:rsid w:val="00BA2F09"/>
    <w:rsid w:val="00BA4018"/>
    <w:rsid w:val="00BA40CA"/>
    <w:rsid w:val="00BA4160"/>
    <w:rsid w:val="00BA4F94"/>
    <w:rsid w:val="00BA5101"/>
    <w:rsid w:val="00BA5612"/>
    <w:rsid w:val="00BA566D"/>
    <w:rsid w:val="00BA5682"/>
    <w:rsid w:val="00BA5A39"/>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46F3"/>
    <w:rsid w:val="00BB5839"/>
    <w:rsid w:val="00BB60BD"/>
    <w:rsid w:val="00BB60DB"/>
    <w:rsid w:val="00BB6324"/>
    <w:rsid w:val="00BB6414"/>
    <w:rsid w:val="00BB699F"/>
    <w:rsid w:val="00BB69A5"/>
    <w:rsid w:val="00BB791B"/>
    <w:rsid w:val="00BB7BAF"/>
    <w:rsid w:val="00BC061F"/>
    <w:rsid w:val="00BC0F36"/>
    <w:rsid w:val="00BC1362"/>
    <w:rsid w:val="00BC1AB3"/>
    <w:rsid w:val="00BC23F7"/>
    <w:rsid w:val="00BC2BD7"/>
    <w:rsid w:val="00BC3F7F"/>
    <w:rsid w:val="00BC417B"/>
    <w:rsid w:val="00BC4BCB"/>
    <w:rsid w:val="00BC5EFA"/>
    <w:rsid w:val="00BC6643"/>
    <w:rsid w:val="00BC6776"/>
    <w:rsid w:val="00BC6FE6"/>
    <w:rsid w:val="00BD01F6"/>
    <w:rsid w:val="00BD0710"/>
    <w:rsid w:val="00BD0800"/>
    <w:rsid w:val="00BD1758"/>
    <w:rsid w:val="00BD3308"/>
    <w:rsid w:val="00BD36C4"/>
    <w:rsid w:val="00BD3F96"/>
    <w:rsid w:val="00BD4494"/>
    <w:rsid w:val="00BD56F2"/>
    <w:rsid w:val="00BE01EF"/>
    <w:rsid w:val="00BE12B4"/>
    <w:rsid w:val="00BE1637"/>
    <w:rsid w:val="00BE1768"/>
    <w:rsid w:val="00BE17E6"/>
    <w:rsid w:val="00BE1823"/>
    <w:rsid w:val="00BE1AD0"/>
    <w:rsid w:val="00BE1D56"/>
    <w:rsid w:val="00BE2164"/>
    <w:rsid w:val="00BE29FD"/>
    <w:rsid w:val="00BE2E36"/>
    <w:rsid w:val="00BE3281"/>
    <w:rsid w:val="00BE3E27"/>
    <w:rsid w:val="00BE40E0"/>
    <w:rsid w:val="00BE4500"/>
    <w:rsid w:val="00BE4F7A"/>
    <w:rsid w:val="00BE5154"/>
    <w:rsid w:val="00BE563C"/>
    <w:rsid w:val="00BE5A90"/>
    <w:rsid w:val="00BE603D"/>
    <w:rsid w:val="00BE6848"/>
    <w:rsid w:val="00BE694C"/>
    <w:rsid w:val="00BE6E4E"/>
    <w:rsid w:val="00BE6FD0"/>
    <w:rsid w:val="00BF1186"/>
    <w:rsid w:val="00BF16FB"/>
    <w:rsid w:val="00BF2837"/>
    <w:rsid w:val="00BF3140"/>
    <w:rsid w:val="00BF42EB"/>
    <w:rsid w:val="00BF51C0"/>
    <w:rsid w:val="00BF53EF"/>
    <w:rsid w:val="00BF567D"/>
    <w:rsid w:val="00BF6756"/>
    <w:rsid w:val="00BF68F6"/>
    <w:rsid w:val="00BF7C82"/>
    <w:rsid w:val="00C02C0C"/>
    <w:rsid w:val="00C03B4C"/>
    <w:rsid w:val="00C04E68"/>
    <w:rsid w:val="00C054CE"/>
    <w:rsid w:val="00C06229"/>
    <w:rsid w:val="00C10104"/>
    <w:rsid w:val="00C104C7"/>
    <w:rsid w:val="00C10809"/>
    <w:rsid w:val="00C10F05"/>
    <w:rsid w:val="00C11793"/>
    <w:rsid w:val="00C1228E"/>
    <w:rsid w:val="00C123A1"/>
    <w:rsid w:val="00C135C4"/>
    <w:rsid w:val="00C137A1"/>
    <w:rsid w:val="00C13C1F"/>
    <w:rsid w:val="00C13E62"/>
    <w:rsid w:val="00C13F0D"/>
    <w:rsid w:val="00C14D8F"/>
    <w:rsid w:val="00C1536D"/>
    <w:rsid w:val="00C169A1"/>
    <w:rsid w:val="00C16BE6"/>
    <w:rsid w:val="00C17ADA"/>
    <w:rsid w:val="00C17C31"/>
    <w:rsid w:val="00C17F52"/>
    <w:rsid w:val="00C20704"/>
    <w:rsid w:val="00C20A66"/>
    <w:rsid w:val="00C20DC9"/>
    <w:rsid w:val="00C20DFD"/>
    <w:rsid w:val="00C214C6"/>
    <w:rsid w:val="00C217F6"/>
    <w:rsid w:val="00C21A5E"/>
    <w:rsid w:val="00C2287F"/>
    <w:rsid w:val="00C22E99"/>
    <w:rsid w:val="00C2336F"/>
    <w:rsid w:val="00C23E8B"/>
    <w:rsid w:val="00C2413A"/>
    <w:rsid w:val="00C247DE"/>
    <w:rsid w:val="00C24B85"/>
    <w:rsid w:val="00C24D2C"/>
    <w:rsid w:val="00C2527F"/>
    <w:rsid w:val="00C2531D"/>
    <w:rsid w:val="00C26A4D"/>
    <w:rsid w:val="00C26C5C"/>
    <w:rsid w:val="00C272C3"/>
    <w:rsid w:val="00C275E1"/>
    <w:rsid w:val="00C278DB"/>
    <w:rsid w:val="00C27AEE"/>
    <w:rsid w:val="00C30A85"/>
    <w:rsid w:val="00C30B6A"/>
    <w:rsid w:val="00C30C53"/>
    <w:rsid w:val="00C31187"/>
    <w:rsid w:val="00C31F3D"/>
    <w:rsid w:val="00C32FFF"/>
    <w:rsid w:val="00C33132"/>
    <w:rsid w:val="00C333F6"/>
    <w:rsid w:val="00C33443"/>
    <w:rsid w:val="00C337C0"/>
    <w:rsid w:val="00C33903"/>
    <w:rsid w:val="00C33C6E"/>
    <w:rsid w:val="00C36380"/>
    <w:rsid w:val="00C36950"/>
    <w:rsid w:val="00C36AB7"/>
    <w:rsid w:val="00C36B3E"/>
    <w:rsid w:val="00C36BBF"/>
    <w:rsid w:val="00C37BA6"/>
    <w:rsid w:val="00C37FE0"/>
    <w:rsid w:val="00C404AB"/>
    <w:rsid w:val="00C404C0"/>
    <w:rsid w:val="00C4074E"/>
    <w:rsid w:val="00C40CA1"/>
    <w:rsid w:val="00C40FE4"/>
    <w:rsid w:val="00C41631"/>
    <w:rsid w:val="00C4196A"/>
    <w:rsid w:val="00C41E2B"/>
    <w:rsid w:val="00C42370"/>
    <w:rsid w:val="00C42B37"/>
    <w:rsid w:val="00C448CD"/>
    <w:rsid w:val="00C45914"/>
    <w:rsid w:val="00C459A4"/>
    <w:rsid w:val="00C45AEF"/>
    <w:rsid w:val="00C45B6D"/>
    <w:rsid w:val="00C4685D"/>
    <w:rsid w:val="00C46CF7"/>
    <w:rsid w:val="00C47433"/>
    <w:rsid w:val="00C5046C"/>
    <w:rsid w:val="00C50B0D"/>
    <w:rsid w:val="00C5144D"/>
    <w:rsid w:val="00C51AD7"/>
    <w:rsid w:val="00C51EA2"/>
    <w:rsid w:val="00C522B5"/>
    <w:rsid w:val="00C52421"/>
    <w:rsid w:val="00C524B4"/>
    <w:rsid w:val="00C533D7"/>
    <w:rsid w:val="00C5368D"/>
    <w:rsid w:val="00C5382D"/>
    <w:rsid w:val="00C5445F"/>
    <w:rsid w:val="00C5499D"/>
    <w:rsid w:val="00C54D86"/>
    <w:rsid w:val="00C54EF1"/>
    <w:rsid w:val="00C54F2D"/>
    <w:rsid w:val="00C558D0"/>
    <w:rsid w:val="00C564F3"/>
    <w:rsid w:val="00C56A9D"/>
    <w:rsid w:val="00C57D4C"/>
    <w:rsid w:val="00C60BD0"/>
    <w:rsid w:val="00C61141"/>
    <w:rsid w:val="00C61F51"/>
    <w:rsid w:val="00C61FD2"/>
    <w:rsid w:val="00C624F0"/>
    <w:rsid w:val="00C63D5D"/>
    <w:rsid w:val="00C63FAE"/>
    <w:rsid w:val="00C6470E"/>
    <w:rsid w:val="00C64EA1"/>
    <w:rsid w:val="00C655B1"/>
    <w:rsid w:val="00C66393"/>
    <w:rsid w:val="00C66A0C"/>
    <w:rsid w:val="00C67415"/>
    <w:rsid w:val="00C67952"/>
    <w:rsid w:val="00C67B7E"/>
    <w:rsid w:val="00C70911"/>
    <w:rsid w:val="00C709CC"/>
    <w:rsid w:val="00C70DC7"/>
    <w:rsid w:val="00C71226"/>
    <w:rsid w:val="00C716DB"/>
    <w:rsid w:val="00C7175B"/>
    <w:rsid w:val="00C72DAD"/>
    <w:rsid w:val="00C72E6C"/>
    <w:rsid w:val="00C74FFC"/>
    <w:rsid w:val="00C7537A"/>
    <w:rsid w:val="00C75F23"/>
    <w:rsid w:val="00C7625F"/>
    <w:rsid w:val="00C80718"/>
    <w:rsid w:val="00C81566"/>
    <w:rsid w:val="00C8164A"/>
    <w:rsid w:val="00C81746"/>
    <w:rsid w:val="00C817F8"/>
    <w:rsid w:val="00C81924"/>
    <w:rsid w:val="00C81A7D"/>
    <w:rsid w:val="00C81FBF"/>
    <w:rsid w:val="00C82281"/>
    <w:rsid w:val="00C833A6"/>
    <w:rsid w:val="00C84423"/>
    <w:rsid w:val="00C84977"/>
    <w:rsid w:val="00C854EA"/>
    <w:rsid w:val="00C85C22"/>
    <w:rsid w:val="00C8663E"/>
    <w:rsid w:val="00C8733F"/>
    <w:rsid w:val="00C8768E"/>
    <w:rsid w:val="00C8786C"/>
    <w:rsid w:val="00C879CA"/>
    <w:rsid w:val="00C90335"/>
    <w:rsid w:val="00C90784"/>
    <w:rsid w:val="00C90CAE"/>
    <w:rsid w:val="00C92D33"/>
    <w:rsid w:val="00C93517"/>
    <w:rsid w:val="00C93815"/>
    <w:rsid w:val="00C9388D"/>
    <w:rsid w:val="00C946CB"/>
    <w:rsid w:val="00C94896"/>
    <w:rsid w:val="00C94C9A"/>
    <w:rsid w:val="00C95C80"/>
    <w:rsid w:val="00C96518"/>
    <w:rsid w:val="00C97040"/>
    <w:rsid w:val="00CA023A"/>
    <w:rsid w:val="00CA0566"/>
    <w:rsid w:val="00CA179A"/>
    <w:rsid w:val="00CA293E"/>
    <w:rsid w:val="00CA2F86"/>
    <w:rsid w:val="00CA3E0A"/>
    <w:rsid w:val="00CA50F4"/>
    <w:rsid w:val="00CA51B8"/>
    <w:rsid w:val="00CA5938"/>
    <w:rsid w:val="00CA651A"/>
    <w:rsid w:val="00CA6F4D"/>
    <w:rsid w:val="00CA7708"/>
    <w:rsid w:val="00CA785B"/>
    <w:rsid w:val="00CA7CCA"/>
    <w:rsid w:val="00CA7EEA"/>
    <w:rsid w:val="00CB0143"/>
    <w:rsid w:val="00CB0364"/>
    <w:rsid w:val="00CB043F"/>
    <w:rsid w:val="00CB0C39"/>
    <w:rsid w:val="00CB13B4"/>
    <w:rsid w:val="00CB2063"/>
    <w:rsid w:val="00CB365E"/>
    <w:rsid w:val="00CB388D"/>
    <w:rsid w:val="00CB53AC"/>
    <w:rsid w:val="00CB5A11"/>
    <w:rsid w:val="00CB60F4"/>
    <w:rsid w:val="00CB629E"/>
    <w:rsid w:val="00CB6798"/>
    <w:rsid w:val="00CB6B54"/>
    <w:rsid w:val="00CB6D70"/>
    <w:rsid w:val="00CB6FBC"/>
    <w:rsid w:val="00CB758D"/>
    <w:rsid w:val="00CC00D6"/>
    <w:rsid w:val="00CC074F"/>
    <w:rsid w:val="00CC1156"/>
    <w:rsid w:val="00CC1326"/>
    <w:rsid w:val="00CC1907"/>
    <w:rsid w:val="00CC1AA4"/>
    <w:rsid w:val="00CC2BE2"/>
    <w:rsid w:val="00CC2CE9"/>
    <w:rsid w:val="00CC2D5A"/>
    <w:rsid w:val="00CC3433"/>
    <w:rsid w:val="00CC3A28"/>
    <w:rsid w:val="00CC3D70"/>
    <w:rsid w:val="00CC4443"/>
    <w:rsid w:val="00CC45C4"/>
    <w:rsid w:val="00CC4A7B"/>
    <w:rsid w:val="00CC4AF1"/>
    <w:rsid w:val="00CC5079"/>
    <w:rsid w:val="00CC5278"/>
    <w:rsid w:val="00CC58A8"/>
    <w:rsid w:val="00CC5922"/>
    <w:rsid w:val="00CC6D00"/>
    <w:rsid w:val="00CC758D"/>
    <w:rsid w:val="00CC76EC"/>
    <w:rsid w:val="00CC7938"/>
    <w:rsid w:val="00CC7F1D"/>
    <w:rsid w:val="00CD0F3A"/>
    <w:rsid w:val="00CD0F9F"/>
    <w:rsid w:val="00CD1DE5"/>
    <w:rsid w:val="00CD2759"/>
    <w:rsid w:val="00CD328E"/>
    <w:rsid w:val="00CD32B5"/>
    <w:rsid w:val="00CD3615"/>
    <w:rsid w:val="00CD4A57"/>
    <w:rsid w:val="00CD5310"/>
    <w:rsid w:val="00CD596C"/>
    <w:rsid w:val="00CD6BA2"/>
    <w:rsid w:val="00CD6D70"/>
    <w:rsid w:val="00CD70F9"/>
    <w:rsid w:val="00CD72C5"/>
    <w:rsid w:val="00CD7C75"/>
    <w:rsid w:val="00CE0423"/>
    <w:rsid w:val="00CE0AE0"/>
    <w:rsid w:val="00CE1437"/>
    <w:rsid w:val="00CE27FB"/>
    <w:rsid w:val="00CE2F5B"/>
    <w:rsid w:val="00CE334E"/>
    <w:rsid w:val="00CE4E76"/>
    <w:rsid w:val="00CE5314"/>
    <w:rsid w:val="00CE555A"/>
    <w:rsid w:val="00CE5B4F"/>
    <w:rsid w:val="00CE5C7D"/>
    <w:rsid w:val="00CE5F1E"/>
    <w:rsid w:val="00CE660D"/>
    <w:rsid w:val="00CE6D32"/>
    <w:rsid w:val="00CE750D"/>
    <w:rsid w:val="00CE7C35"/>
    <w:rsid w:val="00CF0212"/>
    <w:rsid w:val="00CF0653"/>
    <w:rsid w:val="00CF106B"/>
    <w:rsid w:val="00CF10D3"/>
    <w:rsid w:val="00CF147E"/>
    <w:rsid w:val="00CF302A"/>
    <w:rsid w:val="00CF3609"/>
    <w:rsid w:val="00CF3922"/>
    <w:rsid w:val="00CF39F6"/>
    <w:rsid w:val="00CF3DBC"/>
    <w:rsid w:val="00CF4212"/>
    <w:rsid w:val="00CF4A3D"/>
    <w:rsid w:val="00CF4D03"/>
    <w:rsid w:val="00CF4E6B"/>
    <w:rsid w:val="00CF5470"/>
    <w:rsid w:val="00CF56B2"/>
    <w:rsid w:val="00CF6066"/>
    <w:rsid w:val="00CF6700"/>
    <w:rsid w:val="00CF6C34"/>
    <w:rsid w:val="00CF7383"/>
    <w:rsid w:val="00CF7639"/>
    <w:rsid w:val="00CF7DBA"/>
    <w:rsid w:val="00CF7DD2"/>
    <w:rsid w:val="00D007FB"/>
    <w:rsid w:val="00D00858"/>
    <w:rsid w:val="00D0096C"/>
    <w:rsid w:val="00D00C60"/>
    <w:rsid w:val="00D016C3"/>
    <w:rsid w:val="00D01BF7"/>
    <w:rsid w:val="00D01CD8"/>
    <w:rsid w:val="00D01FD0"/>
    <w:rsid w:val="00D03776"/>
    <w:rsid w:val="00D03ADC"/>
    <w:rsid w:val="00D03AF1"/>
    <w:rsid w:val="00D03C11"/>
    <w:rsid w:val="00D03C51"/>
    <w:rsid w:val="00D03FE8"/>
    <w:rsid w:val="00D03FF6"/>
    <w:rsid w:val="00D041B3"/>
    <w:rsid w:val="00D049EE"/>
    <w:rsid w:val="00D04B78"/>
    <w:rsid w:val="00D04BA0"/>
    <w:rsid w:val="00D04BEF"/>
    <w:rsid w:val="00D05740"/>
    <w:rsid w:val="00D05AE6"/>
    <w:rsid w:val="00D05F81"/>
    <w:rsid w:val="00D061FB"/>
    <w:rsid w:val="00D06AE9"/>
    <w:rsid w:val="00D10C93"/>
    <w:rsid w:val="00D10D23"/>
    <w:rsid w:val="00D11129"/>
    <w:rsid w:val="00D114D0"/>
    <w:rsid w:val="00D126E2"/>
    <w:rsid w:val="00D1273D"/>
    <w:rsid w:val="00D12D37"/>
    <w:rsid w:val="00D14015"/>
    <w:rsid w:val="00D1430A"/>
    <w:rsid w:val="00D145F0"/>
    <w:rsid w:val="00D14A29"/>
    <w:rsid w:val="00D14C44"/>
    <w:rsid w:val="00D164B4"/>
    <w:rsid w:val="00D16626"/>
    <w:rsid w:val="00D16B95"/>
    <w:rsid w:val="00D16C37"/>
    <w:rsid w:val="00D20171"/>
    <w:rsid w:val="00D2026D"/>
    <w:rsid w:val="00D2101A"/>
    <w:rsid w:val="00D213B2"/>
    <w:rsid w:val="00D21B03"/>
    <w:rsid w:val="00D21C3D"/>
    <w:rsid w:val="00D21E73"/>
    <w:rsid w:val="00D21F23"/>
    <w:rsid w:val="00D228A0"/>
    <w:rsid w:val="00D22934"/>
    <w:rsid w:val="00D22E5F"/>
    <w:rsid w:val="00D23396"/>
    <w:rsid w:val="00D23523"/>
    <w:rsid w:val="00D236D1"/>
    <w:rsid w:val="00D2440C"/>
    <w:rsid w:val="00D24ABD"/>
    <w:rsid w:val="00D24CFA"/>
    <w:rsid w:val="00D260ED"/>
    <w:rsid w:val="00D26D91"/>
    <w:rsid w:val="00D273C2"/>
    <w:rsid w:val="00D27510"/>
    <w:rsid w:val="00D27B69"/>
    <w:rsid w:val="00D27F33"/>
    <w:rsid w:val="00D3026A"/>
    <w:rsid w:val="00D305EE"/>
    <w:rsid w:val="00D31869"/>
    <w:rsid w:val="00D31BEB"/>
    <w:rsid w:val="00D32AA6"/>
    <w:rsid w:val="00D3327B"/>
    <w:rsid w:val="00D332ED"/>
    <w:rsid w:val="00D34674"/>
    <w:rsid w:val="00D34D2C"/>
    <w:rsid w:val="00D376B9"/>
    <w:rsid w:val="00D378AC"/>
    <w:rsid w:val="00D401F6"/>
    <w:rsid w:val="00D40784"/>
    <w:rsid w:val="00D408B9"/>
    <w:rsid w:val="00D41130"/>
    <w:rsid w:val="00D41234"/>
    <w:rsid w:val="00D4200B"/>
    <w:rsid w:val="00D421D0"/>
    <w:rsid w:val="00D44827"/>
    <w:rsid w:val="00D44AB7"/>
    <w:rsid w:val="00D44F2E"/>
    <w:rsid w:val="00D457ED"/>
    <w:rsid w:val="00D47277"/>
    <w:rsid w:val="00D47335"/>
    <w:rsid w:val="00D47655"/>
    <w:rsid w:val="00D50B02"/>
    <w:rsid w:val="00D53DE4"/>
    <w:rsid w:val="00D53E09"/>
    <w:rsid w:val="00D54D46"/>
    <w:rsid w:val="00D55108"/>
    <w:rsid w:val="00D55B5A"/>
    <w:rsid w:val="00D56C90"/>
    <w:rsid w:val="00D573A1"/>
    <w:rsid w:val="00D57471"/>
    <w:rsid w:val="00D6091F"/>
    <w:rsid w:val="00D60E8D"/>
    <w:rsid w:val="00D6147E"/>
    <w:rsid w:val="00D614CE"/>
    <w:rsid w:val="00D616DB"/>
    <w:rsid w:val="00D618A3"/>
    <w:rsid w:val="00D6226E"/>
    <w:rsid w:val="00D625DC"/>
    <w:rsid w:val="00D628C9"/>
    <w:rsid w:val="00D628F3"/>
    <w:rsid w:val="00D62DC9"/>
    <w:rsid w:val="00D62F1D"/>
    <w:rsid w:val="00D630B5"/>
    <w:rsid w:val="00D63865"/>
    <w:rsid w:val="00D64751"/>
    <w:rsid w:val="00D65243"/>
    <w:rsid w:val="00D65446"/>
    <w:rsid w:val="00D65577"/>
    <w:rsid w:val="00D65AA6"/>
    <w:rsid w:val="00D65D35"/>
    <w:rsid w:val="00D65D7D"/>
    <w:rsid w:val="00D660ED"/>
    <w:rsid w:val="00D6684F"/>
    <w:rsid w:val="00D67B81"/>
    <w:rsid w:val="00D67DD8"/>
    <w:rsid w:val="00D67F31"/>
    <w:rsid w:val="00D70064"/>
    <w:rsid w:val="00D714F3"/>
    <w:rsid w:val="00D72B9E"/>
    <w:rsid w:val="00D741B3"/>
    <w:rsid w:val="00D7494E"/>
    <w:rsid w:val="00D74A06"/>
    <w:rsid w:val="00D75284"/>
    <w:rsid w:val="00D756AE"/>
    <w:rsid w:val="00D7616E"/>
    <w:rsid w:val="00D76886"/>
    <w:rsid w:val="00D76991"/>
    <w:rsid w:val="00D77E92"/>
    <w:rsid w:val="00D8074A"/>
    <w:rsid w:val="00D80C0A"/>
    <w:rsid w:val="00D829CF"/>
    <w:rsid w:val="00D82ABE"/>
    <w:rsid w:val="00D82D2F"/>
    <w:rsid w:val="00D82E14"/>
    <w:rsid w:val="00D854C7"/>
    <w:rsid w:val="00D85D7E"/>
    <w:rsid w:val="00D86042"/>
    <w:rsid w:val="00D8610F"/>
    <w:rsid w:val="00D861BE"/>
    <w:rsid w:val="00D86C4D"/>
    <w:rsid w:val="00D87D31"/>
    <w:rsid w:val="00D901C2"/>
    <w:rsid w:val="00D90BF3"/>
    <w:rsid w:val="00D90E4A"/>
    <w:rsid w:val="00D91941"/>
    <w:rsid w:val="00D91D85"/>
    <w:rsid w:val="00D92480"/>
    <w:rsid w:val="00D92F41"/>
    <w:rsid w:val="00D9370C"/>
    <w:rsid w:val="00D93CBE"/>
    <w:rsid w:val="00D942E2"/>
    <w:rsid w:val="00D944CB"/>
    <w:rsid w:val="00D94B12"/>
    <w:rsid w:val="00D95520"/>
    <w:rsid w:val="00D96968"/>
    <w:rsid w:val="00D96A81"/>
    <w:rsid w:val="00D972B4"/>
    <w:rsid w:val="00D973B4"/>
    <w:rsid w:val="00D97F49"/>
    <w:rsid w:val="00DA0202"/>
    <w:rsid w:val="00DA0594"/>
    <w:rsid w:val="00DA17BC"/>
    <w:rsid w:val="00DA28B2"/>
    <w:rsid w:val="00DA2ABB"/>
    <w:rsid w:val="00DA39E4"/>
    <w:rsid w:val="00DA3C07"/>
    <w:rsid w:val="00DA3FF0"/>
    <w:rsid w:val="00DA4E20"/>
    <w:rsid w:val="00DA4F8E"/>
    <w:rsid w:val="00DA574F"/>
    <w:rsid w:val="00DA5A4C"/>
    <w:rsid w:val="00DA5D40"/>
    <w:rsid w:val="00DA616B"/>
    <w:rsid w:val="00DA61B6"/>
    <w:rsid w:val="00DA6212"/>
    <w:rsid w:val="00DA67F1"/>
    <w:rsid w:val="00DA6900"/>
    <w:rsid w:val="00DA69AA"/>
    <w:rsid w:val="00DA71A6"/>
    <w:rsid w:val="00DA7EB3"/>
    <w:rsid w:val="00DB0492"/>
    <w:rsid w:val="00DB1454"/>
    <w:rsid w:val="00DB17DF"/>
    <w:rsid w:val="00DB187F"/>
    <w:rsid w:val="00DB18BC"/>
    <w:rsid w:val="00DB24B0"/>
    <w:rsid w:val="00DB2BE4"/>
    <w:rsid w:val="00DB351F"/>
    <w:rsid w:val="00DB3738"/>
    <w:rsid w:val="00DB40D0"/>
    <w:rsid w:val="00DB463A"/>
    <w:rsid w:val="00DB48DF"/>
    <w:rsid w:val="00DB5449"/>
    <w:rsid w:val="00DB55ED"/>
    <w:rsid w:val="00DB599F"/>
    <w:rsid w:val="00DB5BA6"/>
    <w:rsid w:val="00DB5D04"/>
    <w:rsid w:val="00DB5FAC"/>
    <w:rsid w:val="00DB6789"/>
    <w:rsid w:val="00DB6A9E"/>
    <w:rsid w:val="00DB6EFC"/>
    <w:rsid w:val="00DB7258"/>
    <w:rsid w:val="00DB75BF"/>
    <w:rsid w:val="00DC391B"/>
    <w:rsid w:val="00DC452C"/>
    <w:rsid w:val="00DC4ECE"/>
    <w:rsid w:val="00DC59B7"/>
    <w:rsid w:val="00DC5E78"/>
    <w:rsid w:val="00DC5ED4"/>
    <w:rsid w:val="00DC611F"/>
    <w:rsid w:val="00DC6467"/>
    <w:rsid w:val="00DC6468"/>
    <w:rsid w:val="00DC67F7"/>
    <w:rsid w:val="00DC6E91"/>
    <w:rsid w:val="00DC7135"/>
    <w:rsid w:val="00DD0257"/>
    <w:rsid w:val="00DD05AB"/>
    <w:rsid w:val="00DD0944"/>
    <w:rsid w:val="00DD158F"/>
    <w:rsid w:val="00DD18F6"/>
    <w:rsid w:val="00DD1ACA"/>
    <w:rsid w:val="00DD2832"/>
    <w:rsid w:val="00DD2B77"/>
    <w:rsid w:val="00DD3FA4"/>
    <w:rsid w:val="00DD4136"/>
    <w:rsid w:val="00DD559E"/>
    <w:rsid w:val="00DD72EA"/>
    <w:rsid w:val="00DD770C"/>
    <w:rsid w:val="00DE068A"/>
    <w:rsid w:val="00DE12AF"/>
    <w:rsid w:val="00DE131B"/>
    <w:rsid w:val="00DE15C0"/>
    <w:rsid w:val="00DE1B2F"/>
    <w:rsid w:val="00DE1C33"/>
    <w:rsid w:val="00DE2FDD"/>
    <w:rsid w:val="00DE38C8"/>
    <w:rsid w:val="00DE4C08"/>
    <w:rsid w:val="00DE53AA"/>
    <w:rsid w:val="00DE550D"/>
    <w:rsid w:val="00DE5570"/>
    <w:rsid w:val="00DE598A"/>
    <w:rsid w:val="00DE61B5"/>
    <w:rsid w:val="00DE6A7C"/>
    <w:rsid w:val="00DE75C1"/>
    <w:rsid w:val="00DE7A05"/>
    <w:rsid w:val="00DF00CB"/>
    <w:rsid w:val="00DF05E4"/>
    <w:rsid w:val="00DF0998"/>
    <w:rsid w:val="00DF168D"/>
    <w:rsid w:val="00DF183B"/>
    <w:rsid w:val="00DF1E48"/>
    <w:rsid w:val="00DF22D5"/>
    <w:rsid w:val="00DF317D"/>
    <w:rsid w:val="00DF37DD"/>
    <w:rsid w:val="00DF5277"/>
    <w:rsid w:val="00DF52B9"/>
    <w:rsid w:val="00DF5581"/>
    <w:rsid w:val="00DF5834"/>
    <w:rsid w:val="00DF6230"/>
    <w:rsid w:val="00DF66BD"/>
    <w:rsid w:val="00DF6969"/>
    <w:rsid w:val="00DF6E87"/>
    <w:rsid w:val="00DF71B3"/>
    <w:rsid w:val="00DF7562"/>
    <w:rsid w:val="00DF7797"/>
    <w:rsid w:val="00DF7911"/>
    <w:rsid w:val="00E007B8"/>
    <w:rsid w:val="00E0118B"/>
    <w:rsid w:val="00E01431"/>
    <w:rsid w:val="00E0167A"/>
    <w:rsid w:val="00E029BF"/>
    <w:rsid w:val="00E032FF"/>
    <w:rsid w:val="00E034CF"/>
    <w:rsid w:val="00E03517"/>
    <w:rsid w:val="00E03681"/>
    <w:rsid w:val="00E03FC8"/>
    <w:rsid w:val="00E0436D"/>
    <w:rsid w:val="00E04518"/>
    <w:rsid w:val="00E05961"/>
    <w:rsid w:val="00E05B19"/>
    <w:rsid w:val="00E05F35"/>
    <w:rsid w:val="00E061D6"/>
    <w:rsid w:val="00E06A3C"/>
    <w:rsid w:val="00E06ADB"/>
    <w:rsid w:val="00E06BAE"/>
    <w:rsid w:val="00E070CB"/>
    <w:rsid w:val="00E07181"/>
    <w:rsid w:val="00E0764B"/>
    <w:rsid w:val="00E077BA"/>
    <w:rsid w:val="00E07DB8"/>
    <w:rsid w:val="00E101D8"/>
    <w:rsid w:val="00E103E2"/>
    <w:rsid w:val="00E10B47"/>
    <w:rsid w:val="00E10C66"/>
    <w:rsid w:val="00E11AD6"/>
    <w:rsid w:val="00E127A1"/>
    <w:rsid w:val="00E12DBF"/>
    <w:rsid w:val="00E13392"/>
    <w:rsid w:val="00E134C2"/>
    <w:rsid w:val="00E13A17"/>
    <w:rsid w:val="00E153D0"/>
    <w:rsid w:val="00E1584B"/>
    <w:rsid w:val="00E15990"/>
    <w:rsid w:val="00E163D8"/>
    <w:rsid w:val="00E16ADE"/>
    <w:rsid w:val="00E16CFB"/>
    <w:rsid w:val="00E1704F"/>
    <w:rsid w:val="00E178F0"/>
    <w:rsid w:val="00E17A73"/>
    <w:rsid w:val="00E17BB3"/>
    <w:rsid w:val="00E203D9"/>
    <w:rsid w:val="00E207D2"/>
    <w:rsid w:val="00E2089F"/>
    <w:rsid w:val="00E212CE"/>
    <w:rsid w:val="00E21874"/>
    <w:rsid w:val="00E21AF9"/>
    <w:rsid w:val="00E21C1F"/>
    <w:rsid w:val="00E23C1C"/>
    <w:rsid w:val="00E24225"/>
    <w:rsid w:val="00E2428D"/>
    <w:rsid w:val="00E244D3"/>
    <w:rsid w:val="00E24B37"/>
    <w:rsid w:val="00E24EE6"/>
    <w:rsid w:val="00E25282"/>
    <w:rsid w:val="00E2532D"/>
    <w:rsid w:val="00E256CB"/>
    <w:rsid w:val="00E25F9F"/>
    <w:rsid w:val="00E2607E"/>
    <w:rsid w:val="00E266C4"/>
    <w:rsid w:val="00E26A6E"/>
    <w:rsid w:val="00E27468"/>
    <w:rsid w:val="00E27705"/>
    <w:rsid w:val="00E27FA5"/>
    <w:rsid w:val="00E30068"/>
    <w:rsid w:val="00E30092"/>
    <w:rsid w:val="00E300C9"/>
    <w:rsid w:val="00E3042E"/>
    <w:rsid w:val="00E308F6"/>
    <w:rsid w:val="00E32220"/>
    <w:rsid w:val="00E3312B"/>
    <w:rsid w:val="00E33908"/>
    <w:rsid w:val="00E33AE3"/>
    <w:rsid w:val="00E341C7"/>
    <w:rsid w:val="00E34C34"/>
    <w:rsid w:val="00E36529"/>
    <w:rsid w:val="00E3660D"/>
    <w:rsid w:val="00E36973"/>
    <w:rsid w:val="00E37650"/>
    <w:rsid w:val="00E407B1"/>
    <w:rsid w:val="00E40AA6"/>
    <w:rsid w:val="00E41148"/>
    <w:rsid w:val="00E417FF"/>
    <w:rsid w:val="00E41885"/>
    <w:rsid w:val="00E41945"/>
    <w:rsid w:val="00E41996"/>
    <w:rsid w:val="00E42B5D"/>
    <w:rsid w:val="00E42DB2"/>
    <w:rsid w:val="00E43950"/>
    <w:rsid w:val="00E4427A"/>
    <w:rsid w:val="00E444C1"/>
    <w:rsid w:val="00E445BF"/>
    <w:rsid w:val="00E45469"/>
    <w:rsid w:val="00E4582A"/>
    <w:rsid w:val="00E46B1A"/>
    <w:rsid w:val="00E470A3"/>
    <w:rsid w:val="00E50D1C"/>
    <w:rsid w:val="00E51386"/>
    <w:rsid w:val="00E51804"/>
    <w:rsid w:val="00E51F5F"/>
    <w:rsid w:val="00E52124"/>
    <w:rsid w:val="00E52637"/>
    <w:rsid w:val="00E528CB"/>
    <w:rsid w:val="00E540FD"/>
    <w:rsid w:val="00E54244"/>
    <w:rsid w:val="00E542CC"/>
    <w:rsid w:val="00E54619"/>
    <w:rsid w:val="00E54932"/>
    <w:rsid w:val="00E54D05"/>
    <w:rsid w:val="00E5659D"/>
    <w:rsid w:val="00E56B7D"/>
    <w:rsid w:val="00E5786E"/>
    <w:rsid w:val="00E57EC9"/>
    <w:rsid w:val="00E57F5A"/>
    <w:rsid w:val="00E60691"/>
    <w:rsid w:val="00E60A72"/>
    <w:rsid w:val="00E60EB2"/>
    <w:rsid w:val="00E61192"/>
    <w:rsid w:val="00E61AF5"/>
    <w:rsid w:val="00E620AB"/>
    <w:rsid w:val="00E62390"/>
    <w:rsid w:val="00E629F8"/>
    <w:rsid w:val="00E62B80"/>
    <w:rsid w:val="00E62C6C"/>
    <w:rsid w:val="00E63114"/>
    <w:rsid w:val="00E63D7D"/>
    <w:rsid w:val="00E64E32"/>
    <w:rsid w:val="00E658F1"/>
    <w:rsid w:val="00E65CEF"/>
    <w:rsid w:val="00E65D68"/>
    <w:rsid w:val="00E6740D"/>
    <w:rsid w:val="00E67FF1"/>
    <w:rsid w:val="00E711B1"/>
    <w:rsid w:val="00E71574"/>
    <w:rsid w:val="00E7283F"/>
    <w:rsid w:val="00E73068"/>
    <w:rsid w:val="00E73BFB"/>
    <w:rsid w:val="00E74D27"/>
    <w:rsid w:val="00E74D2C"/>
    <w:rsid w:val="00E7546A"/>
    <w:rsid w:val="00E757F9"/>
    <w:rsid w:val="00E76839"/>
    <w:rsid w:val="00E77BC6"/>
    <w:rsid w:val="00E805F5"/>
    <w:rsid w:val="00E81029"/>
    <w:rsid w:val="00E812F9"/>
    <w:rsid w:val="00E81E29"/>
    <w:rsid w:val="00E8292B"/>
    <w:rsid w:val="00E82FA8"/>
    <w:rsid w:val="00E83A71"/>
    <w:rsid w:val="00E83D67"/>
    <w:rsid w:val="00E83EA2"/>
    <w:rsid w:val="00E84719"/>
    <w:rsid w:val="00E84CCD"/>
    <w:rsid w:val="00E8575A"/>
    <w:rsid w:val="00E8614E"/>
    <w:rsid w:val="00E8615C"/>
    <w:rsid w:val="00E8617F"/>
    <w:rsid w:val="00E86389"/>
    <w:rsid w:val="00E866EF"/>
    <w:rsid w:val="00E86772"/>
    <w:rsid w:val="00E867D7"/>
    <w:rsid w:val="00E875B3"/>
    <w:rsid w:val="00E87649"/>
    <w:rsid w:val="00E901EA"/>
    <w:rsid w:val="00E90529"/>
    <w:rsid w:val="00E90829"/>
    <w:rsid w:val="00E9198A"/>
    <w:rsid w:val="00E925AE"/>
    <w:rsid w:val="00E92C62"/>
    <w:rsid w:val="00E92D9C"/>
    <w:rsid w:val="00E93DB3"/>
    <w:rsid w:val="00E95428"/>
    <w:rsid w:val="00EA09E0"/>
    <w:rsid w:val="00EA183C"/>
    <w:rsid w:val="00EA28C4"/>
    <w:rsid w:val="00EA2E31"/>
    <w:rsid w:val="00EA2F3D"/>
    <w:rsid w:val="00EA3D60"/>
    <w:rsid w:val="00EA42B7"/>
    <w:rsid w:val="00EA603B"/>
    <w:rsid w:val="00EA63BF"/>
    <w:rsid w:val="00EA69A7"/>
    <w:rsid w:val="00EA6FBD"/>
    <w:rsid w:val="00EB0233"/>
    <w:rsid w:val="00EB03E7"/>
    <w:rsid w:val="00EB103C"/>
    <w:rsid w:val="00EB123E"/>
    <w:rsid w:val="00EB18EF"/>
    <w:rsid w:val="00EB1982"/>
    <w:rsid w:val="00EB2008"/>
    <w:rsid w:val="00EB23E8"/>
    <w:rsid w:val="00EB37F1"/>
    <w:rsid w:val="00EB48F2"/>
    <w:rsid w:val="00EB491D"/>
    <w:rsid w:val="00EB4AAE"/>
    <w:rsid w:val="00EB4E23"/>
    <w:rsid w:val="00EB5786"/>
    <w:rsid w:val="00EB5F14"/>
    <w:rsid w:val="00EB6F76"/>
    <w:rsid w:val="00EB795C"/>
    <w:rsid w:val="00EB7CD6"/>
    <w:rsid w:val="00EC0794"/>
    <w:rsid w:val="00EC0FFA"/>
    <w:rsid w:val="00EC1069"/>
    <w:rsid w:val="00EC239A"/>
    <w:rsid w:val="00EC36D4"/>
    <w:rsid w:val="00EC3A52"/>
    <w:rsid w:val="00EC3CF5"/>
    <w:rsid w:val="00EC3E62"/>
    <w:rsid w:val="00EC4158"/>
    <w:rsid w:val="00EC5367"/>
    <w:rsid w:val="00EC558A"/>
    <w:rsid w:val="00EC5644"/>
    <w:rsid w:val="00EC56B6"/>
    <w:rsid w:val="00EC5985"/>
    <w:rsid w:val="00EC63F2"/>
    <w:rsid w:val="00EC6401"/>
    <w:rsid w:val="00ED03EF"/>
    <w:rsid w:val="00ED06FD"/>
    <w:rsid w:val="00ED0733"/>
    <w:rsid w:val="00ED235B"/>
    <w:rsid w:val="00ED299C"/>
    <w:rsid w:val="00ED39FB"/>
    <w:rsid w:val="00ED3BA9"/>
    <w:rsid w:val="00ED3F0C"/>
    <w:rsid w:val="00ED42CF"/>
    <w:rsid w:val="00ED443C"/>
    <w:rsid w:val="00ED511C"/>
    <w:rsid w:val="00ED547A"/>
    <w:rsid w:val="00ED59BA"/>
    <w:rsid w:val="00ED5BAE"/>
    <w:rsid w:val="00ED5E4B"/>
    <w:rsid w:val="00ED636D"/>
    <w:rsid w:val="00ED68BF"/>
    <w:rsid w:val="00ED6DEB"/>
    <w:rsid w:val="00ED7E77"/>
    <w:rsid w:val="00EE00CF"/>
    <w:rsid w:val="00EE01C9"/>
    <w:rsid w:val="00EE04C4"/>
    <w:rsid w:val="00EE1BAC"/>
    <w:rsid w:val="00EE1EED"/>
    <w:rsid w:val="00EE2C51"/>
    <w:rsid w:val="00EE3F78"/>
    <w:rsid w:val="00EE41AB"/>
    <w:rsid w:val="00EE4227"/>
    <w:rsid w:val="00EE4658"/>
    <w:rsid w:val="00EE4A52"/>
    <w:rsid w:val="00EE4B98"/>
    <w:rsid w:val="00EE4EFB"/>
    <w:rsid w:val="00EE5E43"/>
    <w:rsid w:val="00EE61E0"/>
    <w:rsid w:val="00EE6CA7"/>
    <w:rsid w:val="00EE73FA"/>
    <w:rsid w:val="00EE7AED"/>
    <w:rsid w:val="00EE7D11"/>
    <w:rsid w:val="00EF010D"/>
    <w:rsid w:val="00EF0A8F"/>
    <w:rsid w:val="00EF0D1C"/>
    <w:rsid w:val="00EF0E20"/>
    <w:rsid w:val="00EF11CA"/>
    <w:rsid w:val="00EF1DDC"/>
    <w:rsid w:val="00EF2460"/>
    <w:rsid w:val="00EF3048"/>
    <w:rsid w:val="00EF4ACB"/>
    <w:rsid w:val="00EF4CB7"/>
    <w:rsid w:val="00EF55D9"/>
    <w:rsid w:val="00EF5658"/>
    <w:rsid w:val="00EF64AF"/>
    <w:rsid w:val="00EF6B30"/>
    <w:rsid w:val="00EF784F"/>
    <w:rsid w:val="00EF7CFF"/>
    <w:rsid w:val="00F005B7"/>
    <w:rsid w:val="00F00E5B"/>
    <w:rsid w:val="00F0112B"/>
    <w:rsid w:val="00F014F4"/>
    <w:rsid w:val="00F019ED"/>
    <w:rsid w:val="00F02222"/>
    <w:rsid w:val="00F02349"/>
    <w:rsid w:val="00F024F6"/>
    <w:rsid w:val="00F053C4"/>
    <w:rsid w:val="00F05A59"/>
    <w:rsid w:val="00F05C87"/>
    <w:rsid w:val="00F05E51"/>
    <w:rsid w:val="00F063F1"/>
    <w:rsid w:val="00F0644F"/>
    <w:rsid w:val="00F066FE"/>
    <w:rsid w:val="00F06ECB"/>
    <w:rsid w:val="00F06F1B"/>
    <w:rsid w:val="00F079BE"/>
    <w:rsid w:val="00F07C24"/>
    <w:rsid w:val="00F07E23"/>
    <w:rsid w:val="00F07E77"/>
    <w:rsid w:val="00F10234"/>
    <w:rsid w:val="00F10A11"/>
    <w:rsid w:val="00F10D2C"/>
    <w:rsid w:val="00F110FA"/>
    <w:rsid w:val="00F121EC"/>
    <w:rsid w:val="00F12AD6"/>
    <w:rsid w:val="00F12D9A"/>
    <w:rsid w:val="00F13129"/>
    <w:rsid w:val="00F136DC"/>
    <w:rsid w:val="00F13A4C"/>
    <w:rsid w:val="00F13FC9"/>
    <w:rsid w:val="00F150B4"/>
    <w:rsid w:val="00F15668"/>
    <w:rsid w:val="00F17880"/>
    <w:rsid w:val="00F17905"/>
    <w:rsid w:val="00F20420"/>
    <w:rsid w:val="00F205D8"/>
    <w:rsid w:val="00F2085E"/>
    <w:rsid w:val="00F21192"/>
    <w:rsid w:val="00F21BE7"/>
    <w:rsid w:val="00F21C4F"/>
    <w:rsid w:val="00F21CED"/>
    <w:rsid w:val="00F21D80"/>
    <w:rsid w:val="00F21DBE"/>
    <w:rsid w:val="00F227FB"/>
    <w:rsid w:val="00F2285C"/>
    <w:rsid w:val="00F22A41"/>
    <w:rsid w:val="00F23295"/>
    <w:rsid w:val="00F23C85"/>
    <w:rsid w:val="00F23F19"/>
    <w:rsid w:val="00F23F22"/>
    <w:rsid w:val="00F24B2E"/>
    <w:rsid w:val="00F25494"/>
    <w:rsid w:val="00F25555"/>
    <w:rsid w:val="00F256DC"/>
    <w:rsid w:val="00F26D6C"/>
    <w:rsid w:val="00F2702A"/>
    <w:rsid w:val="00F2748D"/>
    <w:rsid w:val="00F2757F"/>
    <w:rsid w:val="00F27EFB"/>
    <w:rsid w:val="00F3031C"/>
    <w:rsid w:val="00F308CA"/>
    <w:rsid w:val="00F30BCC"/>
    <w:rsid w:val="00F311EA"/>
    <w:rsid w:val="00F33628"/>
    <w:rsid w:val="00F33887"/>
    <w:rsid w:val="00F33F21"/>
    <w:rsid w:val="00F33F3B"/>
    <w:rsid w:val="00F340C6"/>
    <w:rsid w:val="00F346ED"/>
    <w:rsid w:val="00F34B7D"/>
    <w:rsid w:val="00F34D64"/>
    <w:rsid w:val="00F352AF"/>
    <w:rsid w:val="00F356A8"/>
    <w:rsid w:val="00F35C68"/>
    <w:rsid w:val="00F35CEA"/>
    <w:rsid w:val="00F366CF"/>
    <w:rsid w:val="00F369A6"/>
    <w:rsid w:val="00F401D6"/>
    <w:rsid w:val="00F41173"/>
    <w:rsid w:val="00F414CC"/>
    <w:rsid w:val="00F41C28"/>
    <w:rsid w:val="00F427DA"/>
    <w:rsid w:val="00F42B40"/>
    <w:rsid w:val="00F439FB"/>
    <w:rsid w:val="00F4456F"/>
    <w:rsid w:val="00F44667"/>
    <w:rsid w:val="00F44D75"/>
    <w:rsid w:val="00F44DDA"/>
    <w:rsid w:val="00F44DE3"/>
    <w:rsid w:val="00F451F6"/>
    <w:rsid w:val="00F45BD9"/>
    <w:rsid w:val="00F45CF1"/>
    <w:rsid w:val="00F466A6"/>
    <w:rsid w:val="00F466EE"/>
    <w:rsid w:val="00F46788"/>
    <w:rsid w:val="00F4738F"/>
    <w:rsid w:val="00F50F10"/>
    <w:rsid w:val="00F52D88"/>
    <w:rsid w:val="00F533EF"/>
    <w:rsid w:val="00F53BE8"/>
    <w:rsid w:val="00F543A1"/>
    <w:rsid w:val="00F54E10"/>
    <w:rsid w:val="00F55A3B"/>
    <w:rsid w:val="00F55C63"/>
    <w:rsid w:val="00F561B5"/>
    <w:rsid w:val="00F565B3"/>
    <w:rsid w:val="00F56785"/>
    <w:rsid w:val="00F57095"/>
    <w:rsid w:val="00F570A6"/>
    <w:rsid w:val="00F57537"/>
    <w:rsid w:val="00F57ABC"/>
    <w:rsid w:val="00F57C6C"/>
    <w:rsid w:val="00F60165"/>
    <w:rsid w:val="00F60AE4"/>
    <w:rsid w:val="00F60DB0"/>
    <w:rsid w:val="00F614D5"/>
    <w:rsid w:val="00F61C40"/>
    <w:rsid w:val="00F62393"/>
    <w:rsid w:val="00F626C6"/>
    <w:rsid w:val="00F6271C"/>
    <w:rsid w:val="00F63800"/>
    <w:rsid w:val="00F640EA"/>
    <w:rsid w:val="00F656F5"/>
    <w:rsid w:val="00F65739"/>
    <w:rsid w:val="00F65A2F"/>
    <w:rsid w:val="00F65B27"/>
    <w:rsid w:val="00F65B57"/>
    <w:rsid w:val="00F6669E"/>
    <w:rsid w:val="00F669E6"/>
    <w:rsid w:val="00F67D0C"/>
    <w:rsid w:val="00F67D3C"/>
    <w:rsid w:val="00F67E2F"/>
    <w:rsid w:val="00F70070"/>
    <w:rsid w:val="00F709A1"/>
    <w:rsid w:val="00F70BAC"/>
    <w:rsid w:val="00F70C28"/>
    <w:rsid w:val="00F70FEB"/>
    <w:rsid w:val="00F71271"/>
    <w:rsid w:val="00F715B1"/>
    <w:rsid w:val="00F715BA"/>
    <w:rsid w:val="00F719D4"/>
    <w:rsid w:val="00F72334"/>
    <w:rsid w:val="00F72D21"/>
    <w:rsid w:val="00F72F01"/>
    <w:rsid w:val="00F7311E"/>
    <w:rsid w:val="00F73503"/>
    <w:rsid w:val="00F7364A"/>
    <w:rsid w:val="00F73FAF"/>
    <w:rsid w:val="00F7437C"/>
    <w:rsid w:val="00F757D5"/>
    <w:rsid w:val="00F75C68"/>
    <w:rsid w:val="00F76A73"/>
    <w:rsid w:val="00F76B6F"/>
    <w:rsid w:val="00F76BE9"/>
    <w:rsid w:val="00F76C21"/>
    <w:rsid w:val="00F76CD6"/>
    <w:rsid w:val="00F77383"/>
    <w:rsid w:val="00F776B8"/>
    <w:rsid w:val="00F77C7E"/>
    <w:rsid w:val="00F77EC6"/>
    <w:rsid w:val="00F80270"/>
    <w:rsid w:val="00F807AD"/>
    <w:rsid w:val="00F814FE"/>
    <w:rsid w:val="00F815EF"/>
    <w:rsid w:val="00F81728"/>
    <w:rsid w:val="00F81934"/>
    <w:rsid w:val="00F81DF2"/>
    <w:rsid w:val="00F81E74"/>
    <w:rsid w:val="00F830E5"/>
    <w:rsid w:val="00F830FC"/>
    <w:rsid w:val="00F83CD4"/>
    <w:rsid w:val="00F84025"/>
    <w:rsid w:val="00F84069"/>
    <w:rsid w:val="00F850CF"/>
    <w:rsid w:val="00F853E2"/>
    <w:rsid w:val="00F85D19"/>
    <w:rsid w:val="00F8641D"/>
    <w:rsid w:val="00F86A26"/>
    <w:rsid w:val="00F87922"/>
    <w:rsid w:val="00F914E1"/>
    <w:rsid w:val="00F917A0"/>
    <w:rsid w:val="00F91864"/>
    <w:rsid w:val="00F91CFD"/>
    <w:rsid w:val="00F91F89"/>
    <w:rsid w:val="00F928A2"/>
    <w:rsid w:val="00F92934"/>
    <w:rsid w:val="00F92CD2"/>
    <w:rsid w:val="00F92ED4"/>
    <w:rsid w:val="00F933E6"/>
    <w:rsid w:val="00F948D6"/>
    <w:rsid w:val="00F94B08"/>
    <w:rsid w:val="00F95F0B"/>
    <w:rsid w:val="00F96976"/>
    <w:rsid w:val="00F96A9E"/>
    <w:rsid w:val="00F96D57"/>
    <w:rsid w:val="00F96FC1"/>
    <w:rsid w:val="00F97568"/>
    <w:rsid w:val="00FA0C9C"/>
    <w:rsid w:val="00FA0D5C"/>
    <w:rsid w:val="00FA10CF"/>
    <w:rsid w:val="00FA2B20"/>
    <w:rsid w:val="00FA4A62"/>
    <w:rsid w:val="00FA4A64"/>
    <w:rsid w:val="00FA5CD6"/>
    <w:rsid w:val="00FA68DE"/>
    <w:rsid w:val="00FA775F"/>
    <w:rsid w:val="00FB02AD"/>
    <w:rsid w:val="00FB03CA"/>
    <w:rsid w:val="00FB0F12"/>
    <w:rsid w:val="00FB11C7"/>
    <w:rsid w:val="00FB16CF"/>
    <w:rsid w:val="00FB1C4C"/>
    <w:rsid w:val="00FB2003"/>
    <w:rsid w:val="00FB2E93"/>
    <w:rsid w:val="00FB30CA"/>
    <w:rsid w:val="00FB446E"/>
    <w:rsid w:val="00FB5C36"/>
    <w:rsid w:val="00FB737D"/>
    <w:rsid w:val="00FB765A"/>
    <w:rsid w:val="00FB7AEF"/>
    <w:rsid w:val="00FC10F1"/>
    <w:rsid w:val="00FC1162"/>
    <w:rsid w:val="00FC128E"/>
    <w:rsid w:val="00FC1815"/>
    <w:rsid w:val="00FC2176"/>
    <w:rsid w:val="00FC2C09"/>
    <w:rsid w:val="00FC3261"/>
    <w:rsid w:val="00FC3377"/>
    <w:rsid w:val="00FC39E0"/>
    <w:rsid w:val="00FC3AC3"/>
    <w:rsid w:val="00FC3C9E"/>
    <w:rsid w:val="00FC4A8A"/>
    <w:rsid w:val="00FC5367"/>
    <w:rsid w:val="00FC5ABC"/>
    <w:rsid w:val="00FC6391"/>
    <w:rsid w:val="00FC6565"/>
    <w:rsid w:val="00FC729C"/>
    <w:rsid w:val="00FC72CC"/>
    <w:rsid w:val="00FC7631"/>
    <w:rsid w:val="00FC785D"/>
    <w:rsid w:val="00FC78CD"/>
    <w:rsid w:val="00FD0A44"/>
    <w:rsid w:val="00FD2E5A"/>
    <w:rsid w:val="00FD2F95"/>
    <w:rsid w:val="00FD33D9"/>
    <w:rsid w:val="00FD3577"/>
    <w:rsid w:val="00FD413A"/>
    <w:rsid w:val="00FD450B"/>
    <w:rsid w:val="00FD4611"/>
    <w:rsid w:val="00FD4B63"/>
    <w:rsid w:val="00FD4C7F"/>
    <w:rsid w:val="00FD4FFA"/>
    <w:rsid w:val="00FD617B"/>
    <w:rsid w:val="00FD629B"/>
    <w:rsid w:val="00FD6926"/>
    <w:rsid w:val="00FD6FA4"/>
    <w:rsid w:val="00FD7027"/>
    <w:rsid w:val="00FD7056"/>
    <w:rsid w:val="00FD73F4"/>
    <w:rsid w:val="00FD7C28"/>
    <w:rsid w:val="00FE12BB"/>
    <w:rsid w:val="00FE1479"/>
    <w:rsid w:val="00FE14FD"/>
    <w:rsid w:val="00FE2563"/>
    <w:rsid w:val="00FE27DD"/>
    <w:rsid w:val="00FE2A78"/>
    <w:rsid w:val="00FE2D3D"/>
    <w:rsid w:val="00FE2FF0"/>
    <w:rsid w:val="00FE36EA"/>
    <w:rsid w:val="00FE3ADB"/>
    <w:rsid w:val="00FE3F59"/>
    <w:rsid w:val="00FE5C15"/>
    <w:rsid w:val="00FE6466"/>
    <w:rsid w:val="00FE669B"/>
    <w:rsid w:val="00FE681C"/>
    <w:rsid w:val="00FE6885"/>
    <w:rsid w:val="00FE6B84"/>
    <w:rsid w:val="00FE6E15"/>
    <w:rsid w:val="00FE70BF"/>
    <w:rsid w:val="00FE7922"/>
    <w:rsid w:val="00FE7EDD"/>
    <w:rsid w:val="00FF069B"/>
    <w:rsid w:val="00FF09BA"/>
    <w:rsid w:val="00FF0B87"/>
    <w:rsid w:val="00FF127B"/>
    <w:rsid w:val="00FF2A31"/>
    <w:rsid w:val="00FF3123"/>
    <w:rsid w:val="00FF3F6C"/>
    <w:rsid w:val="00FF4290"/>
    <w:rsid w:val="00FF4B83"/>
    <w:rsid w:val="00FF5027"/>
    <w:rsid w:val="00FF5B4B"/>
    <w:rsid w:val="00FF6A50"/>
    <w:rsid w:val="00FF6CAC"/>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paragraph" w:customStyle="1" w:styleId="Agreement">
    <w:name w:val="Agreement"/>
    <w:basedOn w:val="a"/>
    <w:next w:val="Doc-text2"/>
    <w:qFormat/>
    <w:rsid w:val="00AE33EA"/>
    <w:pPr>
      <w:numPr>
        <w:numId w:val="34"/>
      </w:numPr>
      <w:overflowPunct/>
      <w:autoSpaceDE/>
      <w:autoSpaceDN/>
      <w:adjustRightInd/>
      <w:spacing w:before="60" w:after="0"/>
      <w:textAlignment w:val="auto"/>
    </w:pPr>
    <w:rPr>
      <w:rFonts w:ascii="Arial" w:eastAsia="MS Mincho" w:hAnsi="Arial"/>
      <w:b/>
      <w:szCs w:val="24"/>
      <w:lang w:eastAsia="en-GB"/>
    </w:rPr>
  </w:style>
  <w:style w:type="paragraph" w:customStyle="1" w:styleId="12">
    <w:name w:val="清單段落1"/>
    <w:basedOn w:val="a"/>
    <w:next w:val="ab"/>
    <w:link w:val="Char0"/>
    <w:uiPriority w:val="34"/>
    <w:qFormat/>
    <w:rsid w:val="00F06ECB"/>
    <w:pPr>
      <w:overflowPunct/>
      <w:autoSpaceDE/>
      <w:autoSpaceDN/>
      <w:adjustRightInd/>
      <w:ind w:firstLineChars="200" w:firstLine="420"/>
      <w:textAlignment w:val="auto"/>
    </w:pPr>
    <w:rPr>
      <w:rFonts w:eastAsia="宋体"/>
    </w:r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12"/>
    <w:uiPriority w:val="34"/>
    <w:qFormat/>
    <w:locked/>
    <w:rsid w:val="00124DD4"/>
    <w:rPr>
      <w:rFonts w:ascii="Times New Roman" w:eastAsia="宋体" w:hAnsi="Times New Roman" w:cs="Times New Roman"/>
      <w:kern w:val="0"/>
      <w:sz w:val="20"/>
      <w:szCs w:val="20"/>
      <w:lang w:val="en-GB" w:eastAsia="en-US"/>
    </w:rPr>
  </w:style>
  <w:style w:type="paragraph" w:customStyle="1" w:styleId="PL">
    <w:name w:val="PL"/>
    <w:link w:val="PLChar"/>
    <w:qFormat/>
    <w:rsid w:val="00E13A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13A17"/>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71B32-F935-4F76-A80D-DF2DC5181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604</Words>
  <Characters>3448</Characters>
  <Application>Microsoft Office Word</Application>
  <DocSecurity>0</DocSecurity>
  <Lines>28</Lines>
  <Paragraphs>8</Paragraphs>
  <ScaleCrop>false</ScaleCrop>
  <Company/>
  <LinksUpToDate>false</LinksUpToDate>
  <CharactersWithSpaces>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289</cp:revision>
  <dcterms:created xsi:type="dcterms:W3CDTF">2022-11-03T07:22:00Z</dcterms:created>
  <dcterms:modified xsi:type="dcterms:W3CDTF">2023-02-17T14:19:00Z</dcterms:modified>
</cp:coreProperties>
</file>